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1120"/>
        </w:tabs>
        <w:adjustRightInd/>
        <w:snapToGrid/>
        <w:spacing w:after="0" w:line="360" w:lineRule="auto"/>
        <w:jc w:val="center"/>
        <w:rPr>
          <w:rFonts w:ascii="Arial" w:hAnsi="Arial" w:eastAsia="宋体" w:cs="Arial"/>
          <w:b/>
          <w:bCs/>
          <w:color w:val="000000" w:themeColor="text1"/>
          <w:kern w:val="24"/>
          <w:sz w:val="21"/>
          <w:szCs w:val="21"/>
          <w14:textFill>
            <w14:solidFill>
              <w14:schemeClr w14:val="tx1"/>
            </w14:solidFill>
          </w14:textFill>
        </w:rPr>
      </w:pPr>
      <w:r>
        <w:rPr>
          <w:rFonts w:hint="eastAsia" w:ascii="Arial" w:hAnsi="Arial" w:eastAsia="宋体" w:cs="Arial"/>
          <w:b/>
          <w:bCs/>
          <w:color w:val="000000" w:themeColor="text1"/>
          <w:kern w:val="24"/>
          <w:sz w:val="21"/>
          <w:szCs w:val="21"/>
          <w14:textFill>
            <w14:solidFill>
              <w14:schemeClr w14:val="tx1"/>
            </w14:solidFill>
          </w14:textFill>
        </w:rPr>
        <w:t xml:space="preserve">Human anti-SARS-CoV-2 </w:t>
      </w:r>
      <w:r>
        <w:rPr>
          <w:rFonts w:ascii="Arial" w:hAnsi="Arial" w:cs="Arial" w:eastAsiaTheme="minorEastAsia"/>
          <w:b/>
          <w:bCs/>
          <w:color w:val="000000" w:themeColor="text1"/>
          <w:kern w:val="24"/>
          <w:sz w:val="21"/>
          <w:szCs w:val="21"/>
          <w14:textFill>
            <w14:solidFill>
              <w14:schemeClr w14:val="tx1"/>
            </w14:solidFill>
          </w14:textFill>
        </w:rPr>
        <w:t>n</w:t>
      </w:r>
      <w:r>
        <w:rPr>
          <w:rFonts w:ascii="Arial" w:hAnsi="Arial" w:eastAsia="宋体" w:cs="Arial"/>
          <w:b/>
          <w:bCs/>
          <w:color w:val="000000" w:themeColor="text1"/>
          <w:kern w:val="24"/>
          <w:sz w:val="21"/>
          <w:szCs w:val="21"/>
          <w14:textFill>
            <w14:solidFill>
              <w14:schemeClr w14:val="tx1"/>
            </w14:solidFill>
          </w14:textFill>
        </w:rPr>
        <w:t>ucleoprotein</w:t>
      </w:r>
      <w:r>
        <w:rPr>
          <w:rFonts w:hint="eastAsia" w:ascii="Arial" w:hAnsi="Arial" w:eastAsia="宋体" w:cs="Arial"/>
          <w:b/>
          <w:bCs/>
          <w:color w:val="000000" w:themeColor="text1"/>
          <w:kern w:val="24"/>
          <w:sz w:val="21"/>
          <w:szCs w:val="21"/>
          <w14:textFill>
            <w14:solidFill>
              <w14:schemeClr w14:val="tx1"/>
            </w14:solidFill>
          </w14:textFill>
        </w:rPr>
        <w:t>(NP) IgG antibody ELISA Kit</w:t>
      </w:r>
    </w:p>
    <w:p>
      <w:pPr>
        <w:tabs>
          <w:tab w:val="left" w:pos="1120"/>
        </w:tabs>
        <w:adjustRightInd/>
        <w:snapToGrid/>
        <w:spacing w:after="0" w:line="360" w:lineRule="auto"/>
        <w:rPr>
          <w:rFonts w:ascii="Arial" w:hAnsi="Arial" w:eastAsia="宋体" w:cs="Arial"/>
          <w:bCs/>
          <w:color w:val="231F20"/>
          <w:kern w:val="24"/>
          <w:sz w:val="21"/>
          <w:szCs w:val="21"/>
        </w:rPr>
      </w:pPr>
      <w:r>
        <w:rPr>
          <w:rFonts w:ascii="Arial" w:hAnsi="Arial" w:eastAsia="宋体" w:cs="Arial"/>
          <w:bCs/>
          <w:color w:val="231F20"/>
          <w:kern w:val="24"/>
          <w:sz w:val="21"/>
          <w:szCs w:val="21"/>
        </w:rPr>
        <w:t>Please read t</w:t>
      </w:r>
      <w:r>
        <w:rPr>
          <w:rFonts w:hint="eastAsia" w:ascii="Arial" w:hAnsi="Arial" w:eastAsia="宋体" w:cs="Arial"/>
          <w:bCs/>
          <w:color w:val="231F20"/>
          <w:kern w:val="24"/>
          <w:sz w:val="21"/>
          <w:szCs w:val="21"/>
        </w:rPr>
        <w:t>his</w:t>
      </w:r>
      <w:r>
        <w:rPr>
          <w:rFonts w:ascii="Arial" w:hAnsi="Arial" w:eastAsia="宋体" w:cs="Arial"/>
          <w:bCs/>
          <w:color w:val="231F20"/>
          <w:kern w:val="24"/>
          <w:sz w:val="21"/>
          <w:szCs w:val="21"/>
        </w:rPr>
        <w:t xml:space="preserve"> </w:t>
      </w:r>
      <w:r>
        <w:rPr>
          <w:rFonts w:hint="eastAsia" w:ascii="Arial" w:hAnsi="Arial" w:eastAsia="宋体" w:cs="Arial"/>
          <w:bCs/>
          <w:color w:val="231F20"/>
          <w:kern w:val="24"/>
          <w:sz w:val="21"/>
          <w:szCs w:val="21"/>
        </w:rPr>
        <w:t>instruction manual</w:t>
      </w:r>
      <w:r>
        <w:rPr>
          <w:rFonts w:ascii="Arial" w:hAnsi="Arial" w:eastAsia="宋体" w:cs="Arial"/>
          <w:bCs/>
          <w:color w:val="231F20"/>
          <w:kern w:val="24"/>
          <w:sz w:val="21"/>
          <w:szCs w:val="21"/>
        </w:rPr>
        <w:t xml:space="preserve"> carefully before beginning this assay.</w:t>
      </w:r>
    </w:p>
    <w:p>
      <w:pPr>
        <w:tabs>
          <w:tab w:val="left" w:pos="1120"/>
        </w:tabs>
        <w:adjustRightInd/>
        <w:snapToGrid/>
        <w:spacing w:after="0" w:line="360" w:lineRule="auto"/>
        <w:rPr>
          <w:rFonts w:ascii="Arial" w:hAnsi="Arial" w:cs="Arial"/>
          <w:b/>
          <w:bCs/>
          <w:color w:val="2A89DD"/>
          <w:kern w:val="24"/>
          <w:u w:val="single"/>
        </w:rPr>
      </w:pPr>
      <w:r>
        <w:rPr>
          <w:rFonts w:ascii="Arial" w:hAnsi="Arial" w:cs="Arial"/>
          <w:b/>
          <w:bCs/>
          <w:color w:val="2A89DD"/>
          <w:kern w:val="24"/>
          <w:u w:val="single"/>
        </w:rPr>
        <w:t>About This Assay</w:t>
      </w:r>
    </w:p>
    <w:p>
      <w:pPr>
        <w:tabs>
          <w:tab w:val="left" w:pos="1120"/>
        </w:tabs>
        <w:adjustRightInd/>
        <w:snapToGrid/>
        <w:spacing w:after="0" w:line="360" w:lineRule="auto"/>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It is </w:t>
      </w:r>
      <w:r>
        <w:rPr>
          <w:rFonts w:ascii="Arial" w:hAnsi="Arial" w:cs="Arial" w:eastAsiaTheme="minorEastAsia"/>
          <w:color w:val="000000"/>
          <w:kern w:val="24"/>
          <w:sz w:val="21"/>
          <w:szCs w:val="21"/>
        </w:rPr>
        <w:t>for the qualitative</w:t>
      </w:r>
      <w:r>
        <w:rPr>
          <w:rFonts w:hint="eastAsia" w:ascii="Arial" w:hAnsi="Arial" w:cs="Arial" w:eastAsiaTheme="minorEastAsia"/>
          <w:color w:val="000000"/>
          <w:kern w:val="24"/>
          <w:sz w:val="21"/>
          <w:szCs w:val="21"/>
        </w:rPr>
        <w:t xml:space="preserve"> determination </w:t>
      </w:r>
      <w:r>
        <w:rPr>
          <w:rFonts w:ascii="Arial" w:hAnsi="Arial" w:cs="Arial" w:eastAsiaTheme="minorEastAsia"/>
          <w:color w:val="000000"/>
          <w:kern w:val="24"/>
          <w:sz w:val="21"/>
          <w:szCs w:val="21"/>
        </w:rPr>
        <w:t>of anti-</w:t>
      </w:r>
      <w:r>
        <w:rPr>
          <w:rFonts w:hint="eastAsia" w:ascii="Arial" w:hAnsi="Arial" w:cs="Arial" w:eastAsiaTheme="minorEastAsia"/>
          <w:color w:val="000000"/>
          <w:kern w:val="24"/>
          <w:sz w:val="21"/>
          <w:szCs w:val="21"/>
        </w:rPr>
        <w:t>SARS-CoV-2 N protein</w:t>
      </w:r>
      <w:r>
        <w:rPr>
          <w:rFonts w:ascii="Arial" w:hAnsi="Arial" w:cs="Arial" w:eastAsiaTheme="minorEastAsia"/>
          <w:color w:val="000000"/>
          <w:kern w:val="24"/>
          <w:sz w:val="21"/>
          <w:szCs w:val="21"/>
        </w:rPr>
        <w:t>-IgG</w:t>
      </w:r>
      <w:r>
        <w:rPr>
          <w:rFonts w:hint="eastAsia" w:ascii="Arial" w:hAnsi="Arial" w:cs="Arial" w:eastAsiaTheme="minorEastAsia"/>
          <w:color w:val="000000"/>
          <w:kern w:val="24"/>
          <w:sz w:val="21"/>
          <w:szCs w:val="21"/>
        </w:rPr>
        <w:t xml:space="preserve"> in human serum, plasma.</w:t>
      </w:r>
    </w:p>
    <w:p>
      <w:pPr>
        <w:tabs>
          <w:tab w:val="left" w:pos="1120"/>
        </w:tabs>
        <w:adjustRightInd/>
        <w:snapToGrid/>
        <w:spacing w:after="0" w:line="360" w:lineRule="auto"/>
        <w:jc w:val="both"/>
        <w:rPr>
          <w:rFonts w:ascii="Arial" w:hAnsi="Arial" w:cs="Arial" w:eastAsiaTheme="minorEastAsia"/>
          <w:color w:val="000000"/>
          <w:kern w:val="24"/>
          <w:sz w:val="21"/>
          <w:szCs w:val="21"/>
        </w:rPr>
      </w:pPr>
    </w:p>
    <w:p>
      <w:pPr>
        <w:pStyle w:val="6"/>
        <w:spacing w:before="0" w:beforeAutospacing="0" w:after="0" w:afterAutospacing="0" w:line="360" w:lineRule="auto"/>
        <w:rPr>
          <w:rFonts w:ascii="Arial" w:hAnsi="Arial" w:cs="Arial" w:eastAsiaTheme="minorEastAsia"/>
          <w:b/>
          <w:bCs/>
          <w:color w:val="2A3E92"/>
          <w:kern w:val="24"/>
          <w:u w:val="single"/>
        </w:rPr>
      </w:pPr>
      <w:r>
        <w:rPr>
          <w:rFonts w:ascii="Arial" w:hAnsi="Arial" w:cs="Arial" w:eastAsiaTheme="minorEastAsia"/>
          <w:b/>
          <w:bCs/>
          <w:color w:val="2A89DD"/>
          <w:kern w:val="24"/>
          <w:u w:val="single"/>
        </w:rPr>
        <w:t>T</w:t>
      </w:r>
      <w:r>
        <w:rPr>
          <w:rFonts w:hint="eastAsia" w:ascii="Arial" w:hAnsi="Arial" w:cs="Arial" w:eastAsiaTheme="minorEastAsia"/>
          <w:b/>
          <w:bCs/>
          <w:color w:val="2A89DD"/>
          <w:kern w:val="24"/>
          <w:u w:val="single"/>
        </w:rPr>
        <w:t>est</w:t>
      </w:r>
      <w:r>
        <w:rPr>
          <w:rFonts w:ascii="Arial" w:hAnsi="Arial" w:cs="Arial" w:eastAsiaTheme="minorEastAsia"/>
          <w:b/>
          <w:bCs/>
          <w:color w:val="2A89DD"/>
          <w:kern w:val="24"/>
          <w:u w:val="single"/>
        </w:rPr>
        <w:t xml:space="preserve"> </w:t>
      </w:r>
      <w:r>
        <w:rPr>
          <w:rFonts w:hint="eastAsia" w:ascii="Arial" w:hAnsi="Arial" w:cs="Arial" w:eastAsiaTheme="minorEastAsia"/>
          <w:b/>
          <w:bCs/>
          <w:color w:val="2A89DD"/>
          <w:kern w:val="24"/>
          <w:u w:val="single"/>
        </w:rPr>
        <w:t xml:space="preserve"> </w:t>
      </w:r>
      <w:r>
        <w:rPr>
          <w:rFonts w:ascii="Arial" w:hAnsi="Arial" w:cs="Arial" w:eastAsiaTheme="minorEastAsia"/>
          <w:b/>
          <w:bCs/>
          <w:color w:val="2A89DD"/>
          <w:kern w:val="24"/>
          <w:u w:val="single"/>
        </w:rPr>
        <w:t>P</w:t>
      </w:r>
      <w:r>
        <w:rPr>
          <w:rFonts w:hint="eastAsia" w:ascii="Arial" w:hAnsi="Arial" w:cs="Arial" w:eastAsiaTheme="minorEastAsia"/>
          <w:b/>
          <w:bCs/>
          <w:color w:val="2A89DD"/>
          <w:kern w:val="24"/>
          <w:u w:val="single"/>
        </w:rPr>
        <w:t>rinciple</w:t>
      </w:r>
      <w:r>
        <w:rPr>
          <w:rFonts w:ascii="Arial" w:hAnsi="Arial" w:cs="Arial" w:eastAsiaTheme="minorEastAsia"/>
          <w:b/>
          <w:bCs/>
          <w:color w:val="2A3E92"/>
          <w:kern w:val="24"/>
          <w:u w:val="single"/>
        </w:rPr>
        <w:t xml:space="preserve"> </w:t>
      </w:r>
    </w:p>
    <w:p>
      <w:pPr>
        <w:pStyle w:val="6"/>
        <w:tabs>
          <w:tab w:val="left" w:pos="420"/>
        </w:tabs>
        <w:spacing w:before="0" w:beforeAutospacing="0" w:after="0" w:afterAutospacing="0" w:line="360" w:lineRule="auto"/>
        <w:jc w:val="both"/>
        <w:rPr>
          <w:rFonts w:ascii="Arial" w:hAnsi="Arial" w:cs="Arial" w:eastAsiaTheme="minorEastAsia"/>
          <w:color w:val="000000" w:themeColor="text1"/>
          <w:kern w:val="24"/>
          <w:sz w:val="21"/>
          <w:szCs w:val="21"/>
          <w14:textFill>
            <w14:solidFill>
              <w14:schemeClr w14:val="tx1"/>
            </w14:solidFill>
          </w14:textFill>
        </w:rPr>
      </w:pPr>
      <w:r>
        <w:rPr>
          <w:rFonts w:hint="eastAsia" w:ascii="Arial" w:hAnsi="Arial" w:cs="Arial" w:eastAsiaTheme="minorEastAsia"/>
          <w:color w:val="000000" w:themeColor="text1"/>
          <w:kern w:val="24"/>
          <w:sz w:val="21"/>
          <w:szCs w:val="21"/>
          <w14:textFill>
            <w14:solidFill>
              <w14:schemeClr w14:val="tx1"/>
            </w14:solidFill>
          </w14:textFill>
        </w:rPr>
        <w:t xml:space="preserve">The ELISA is based on the the qualitative enzyme immunoassay technique. </w:t>
      </w:r>
      <w:r>
        <w:rPr>
          <w:rFonts w:ascii="Arial" w:hAnsi="Arial" w:cs="Arial" w:eastAsiaTheme="minorEastAsia"/>
          <w:color w:val="000000" w:themeColor="text1"/>
          <w:kern w:val="24"/>
          <w:sz w:val="21"/>
          <w:szCs w:val="21"/>
          <w14:textFill>
            <w14:solidFill>
              <w14:schemeClr w14:val="tx1"/>
            </w14:solidFill>
          </w14:textFill>
        </w:rPr>
        <w:t xml:space="preserve">The microplate  provided  in  this  kit  has  been  pre-coated  with  human novel coronavirus nucleoprotein. Samples are pipetted into the wells with anti-human IgG </w:t>
      </w:r>
      <w:r>
        <w:rPr>
          <w:rFonts w:hint="eastAsia" w:ascii="Arial" w:hAnsi="Arial" w:cs="Arial" w:eastAsiaTheme="minorEastAsia"/>
          <w:color w:val="000000" w:themeColor="text1"/>
          <w:kern w:val="24"/>
          <w:sz w:val="21"/>
          <w:szCs w:val="21"/>
          <w14:textFill>
            <w14:solidFill>
              <w14:schemeClr w14:val="tx1"/>
            </w14:solidFill>
          </w14:textFill>
        </w:rPr>
        <w:t xml:space="preserve">antibody </w:t>
      </w:r>
      <w:r>
        <w:rPr>
          <w:rFonts w:ascii="Arial" w:hAnsi="Arial" w:cs="Arial" w:eastAsiaTheme="minorEastAsia"/>
          <w:color w:val="000000" w:themeColor="text1"/>
          <w:kern w:val="24"/>
          <w:sz w:val="21"/>
          <w:szCs w:val="21"/>
          <w14:textFill>
            <w14:solidFill>
              <w14:schemeClr w14:val="tx1"/>
            </w14:solidFill>
          </w14:textFill>
        </w:rPr>
        <w:t xml:space="preserve">conjugated </w:t>
      </w:r>
      <w:r>
        <w:rPr>
          <w:rFonts w:hint="eastAsia" w:ascii="Arial" w:hAnsi="Arial" w:cs="Arial" w:eastAsiaTheme="minorEastAsia"/>
          <w:color w:val="000000" w:themeColor="text1"/>
          <w:kern w:val="24"/>
          <w:sz w:val="21"/>
          <w:szCs w:val="21"/>
          <w14:textFill>
            <w14:solidFill>
              <w14:schemeClr w14:val="tx1"/>
            </w14:solidFill>
          </w14:textFill>
        </w:rPr>
        <w:t>Biotin</w:t>
      </w:r>
      <w:r>
        <w:rPr>
          <w:rFonts w:ascii="Arial" w:hAnsi="Arial" w:cs="Arial" w:eastAsiaTheme="minorEastAsia"/>
          <w:color w:val="000000" w:themeColor="text1"/>
          <w:kern w:val="24"/>
          <w:sz w:val="21"/>
          <w:szCs w:val="21"/>
          <w14:textFill>
            <w14:solidFill>
              <w14:schemeClr w14:val="tx1"/>
            </w14:solidFill>
          </w14:textFill>
        </w:rPr>
        <w:t xml:space="preserve">. Next, Streptavidin-HRP is added to each microplate well and incubated. After TMB Substrate solution is added, Any antibodies specific for the antigen present will bind to the pre-coated antigen. Following a wash to remove any unbound reagent, a substrate solution is added to the wells and color develops in proportion to the amount of human novel coronavirus nucleoprotein (SARS-CoV-2 NP) IgG antibody bound in the initial step. The color development is stopped and the intensity of the color is measured. </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p>
    <w:p>
      <w:pPr>
        <w:pStyle w:val="6"/>
        <w:tabs>
          <w:tab w:val="left" w:pos="2220"/>
        </w:tabs>
        <w:spacing w:before="0" w:beforeAutospacing="0" w:after="0" w:afterAutospacing="0" w:line="360" w:lineRule="auto"/>
        <w:rPr>
          <w:rFonts w:ascii="Arial" w:hAnsi="Arial" w:cs="Arial"/>
          <w:b/>
          <w:bCs/>
          <w:color w:val="2A89DD"/>
          <w:kern w:val="24"/>
          <w:u w:val="single"/>
        </w:rPr>
      </w:pPr>
      <w:r>
        <w:rPr>
          <w:rFonts w:ascii="Arial" w:hAnsi="Arial" w:cs="Arial"/>
          <w:b/>
          <w:bCs/>
          <w:color w:val="2A89DD"/>
          <w:kern w:val="24"/>
          <w:u w:val="single"/>
        </w:rPr>
        <w:t>Materials Supplied</w:t>
      </w:r>
    </w:p>
    <w:p>
      <w:pPr>
        <w:spacing w:after="0" w:line="360" w:lineRule="auto"/>
        <w:ind w:left="105" w:hanging="105" w:hangingChars="50"/>
        <w:jc w:val="both"/>
        <w:rPr>
          <w:rFonts w:ascii="Arial" w:hAnsi="Arial" w:cs="Arial" w:eastAsiaTheme="minorEastAsia"/>
          <w:b/>
          <w:color w:val="000000" w:themeColor="text1"/>
          <w:kern w:val="24"/>
          <w:sz w:val="21"/>
          <w:szCs w:val="21"/>
          <w14:textFill>
            <w14:solidFill>
              <w14:schemeClr w14:val="tx1"/>
            </w14:solidFill>
          </w14:textFill>
        </w:rPr>
      </w:pPr>
      <w:r>
        <w:rPr>
          <w:rFonts w:ascii="Arial" w:hAnsi="Arial" w:cs="Arial" w:eastAsiaTheme="minorEastAsia"/>
          <w:color w:val="000000"/>
          <w:kern w:val="24"/>
          <w:sz w:val="21"/>
          <w:szCs w:val="21"/>
        </w:rPr>
        <w:t> </w:t>
      </w:r>
      <w:r>
        <w:rPr>
          <w:rFonts w:hint="eastAsia" w:ascii="Arial" w:hAnsi="Arial" w:cs="Arial" w:eastAsiaTheme="minorEastAsia"/>
          <w:b/>
          <w:color w:val="000000" w:themeColor="text1"/>
          <w:kern w:val="24"/>
          <w:sz w:val="21"/>
          <w:szCs w:val="21"/>
          <w14:textFill>
            <w14:solidFill>
              <w14:schemeClr w14:val="tx1"/>
            </w14:solidFill>
          </w14:textFill>
        </w:rPr>
        <w:t xml:space="preserve">Store </w:t>
      </w:r>
      <w:r>
        <w:rPr>
          <w:rFonts w:ascii="Arial" w:hAnsi="Arial" w:cs="Arial" w:eastAsiaTheme="minorEastAsia"/>
          <w:b/>
          <w:color w:val="000000" w:themeColor="text1"/>
          <w:kern w:val="24"/>
          <w:sz w:val="21"/>
          <w:szCs w:val="21"/>
          <w14:textFill>
            <w14:solidFill>
              <w14:schemeClr w14:val="tx1"/>
            </w14:solidFill>
          </w14:textFill>
        </w:rPr>
        <w:t> as follows</w:t>
      </w:r>
      <w:r>
        <w:rPr>
          <w:rFonts w:hint="eastAsia" w:ascii="Arial" w:hAnsi="Arial" w:cs="Arial" w:eastAsiaTheme="minorEastAsia"/>
          <w:b/>
          <w:color w:val="000000" w:themeColor="text1"/>
          <w:kern w:val="24"/>
          <w:sz w:val="21"/>
          <w:szCs w:val="21"/>
          <w14:textFill>
            <w14:solidFill>
              <w14:schemeClr w14:val="tx1"/>
            </w14:solidFill>
          </w14:textFill>
        </w:rPr>
        <w:t xml:space="preserve"> for </w:t>
      </w:r>
      <w:r>
        <w:rPr>
          <w:rFonts w:ascii="Arial" w:hAnsi="Arial" w:cs="Arial" w:eastAsiaTheme="minorEastAsia"/>
          <w:b/>
          <w:color w:val="000000" w:themeColor="text1"/>
          <w:kern w:val="24"/>
          <w:sz w:val="21"/>
          <w:szCs w:val="21"/>
          <w14:textFill>
            <w14:solidFill>
              <w14:schemeClr w14:val="tx1"/>
            </w14:solidFill>
          </w14:textFill>
        </w:rPr>
        <w:t>Unopened kit</w:t>
      </w:r>
      <w:r>
        <w:rPr>
          <w:rFonts w:hint="eastAsia" w:ascii="Arial" w:hAnsi="Arial" w:cs="Arial" w:eastAsiaTheme="minorEastAsia"/>
          <w:b/>
          <w:color w:val="000000" w:themeColor="text1"/>
          <w:kern w:val="24"/>
          <w:sz w:val="21"/>
          <w:szCs w:val="21"/>
          <w14:textFill>
            <w14:solidFill>
              <w14:schemeClr w14:val="tx1"/>
            </w14:solidFill>
          </w14:textFill>
        </w:rPr>
        <w:t xml:space="preserve">,  it is 12 months shelf  life. Store at 4℃ for </w:t>
      </w:r>
      <w:r>
        <w:rPr>
          <w:rFonts w:ascii="Arial" w:hAnsi="Arial" w:cs="Arial" w:eastAsiaTheme="minorEastAsia"/>
          <w:b/>
          <w:color w:val="000000" w:themeColor="text1"/>
          <w:kern w:val="24"/>
          <w:sz w:val="21"/>
          <w:szCs w:val="21"/>
          <w14:textFill>
            <w14:solidFill>
              <w14:schemeClr w14:val="tx1"/>
            </w14:solidFill>
          </w14:textFill>
        </w:rPr>
        <w:t>opened kit</w:t>
      </w:r>
      <w:r>
        <w:rPr>
          <w:rFonts w:hint="eastAsia" w:ascii="Arial" w:hAnsi="Arial" w:cs="Arial" w:eastAsiaTheme="minorEastAsia"/>
          <w:b/>
          <w:color w:val="000000" w:themeColor="text1"/>
          <w:kern w:val="24"/>
          <w:sz w:val="21"/>
          <w:szCs w:val="21"/>
          <w14:textFill>
            <w14:solidFill>
              <w14:schemeClr w14:val="tx1"/>
            </w14:solidFill>
          </w14:textFill>
        </w:rPr>
        <w:t>, it is one month shelf  life.</w:t>
      </w:r>
    </w:p>
    <w:tbl>
      <w:tblPr>
        <w:tblStyle w:val="16"/>
        <w:tblW w:w="8392" w:type="dxa"/>
        <w:tblInd w:w="108"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
      <w:tblGrid>
        <w:gridCol w:w="3919"/>
        <w:gridCol w:w="1498"/>
        <w:gridCol w:w="1543"/>
        <w:gridCol w:w="1432"/>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434" w:hRule="atLeast"/>
        </w:trPr>
        <w:tc>
          <w:tcPr>
            <w:tcW w:w="3919" w:type="dxa"/>
            <w:tcBorders>
              <w:top w:val="single" w:color="auto" w:sz="4" w:space="0"/>
              <w:left w:val="single" w:color="auto" w:sz="4" w:space="0"/>
              <w:bottom w:val="single" w:color="auto" w:sz="4" w:space="0"/>
              <w:right w:val="nil"/>
              <w:insideV w:val="nil"/>
            </w:tcBorders>
            <w:shd w:val="clear" w:color="auto" w:fill="2A89DD"/>
            <w:vAlign w:val="center"/>
          </w:tcPr>
          <w:p>
            <w:pPr>
              <w:adjustRightInd/>
              <w:snapToGrid/>
              <w:spacing w:after="0"/>
              <w:jc w:val="center"/>
              <w:rPr>
                <w:rFonts w:ascii="Arial" w:hAnsi="Arial" w:eastAsia="MS PMincho" w:cs="Arial"/>
                <w:b w:val="0"/>
                <w:bCs w:val="0"/>
                <w:color w:val="000000"/>
                <w:sz w:val="20"/>
              </w:rPr>
            </w:pPr>
            <w:r>
              <w:rPr>
                <w:rFonts w:hint="eastAsia" w:ascii="Arial" w:hAnsi="Arial" w:eastAsia="MS PMincho" w:cs="Arial"/>
                <w:b/>
                <w:bCs/>
                <w:color w:val="000000"/>
                <w:sz w:val="20"/>
              </w:rPr>
              <w:t>Reagents</w:t>
            </w:r>
          </w:p>
        </w:tc>
        <w:tc>
          <w:tcPr>
            <w:tcW w:w="1498" w:type="dxa"/>
            <w:tcBorders>
              <w:top w:val="single" w:color="auto" w:sz="4" w:space="0"/>
              <w:left w:val="single" w:color="auto" w:sz="4" w:space="0"/>
              <w:bottom w:val="single" w:color="auto" w:sz="4" w:space="0"/>
              <w:right w:val="nil"/>
              <w:insideV w:val="nil"/>
            </w:tcBorders>
            <w:shd w:val="clear" w:color="auto" w:fill="2A89DD"/>
          </w:tcPr>
          <w:p>
            <w:pPr>
              <w:adjustRightInd/>
              <w:snapToGrid/>
              <w:spacing w:after="0"/>
              <w:jc w:val="center"/>
              <w:rPr>
                <w:rFonts w:ascii="Arial" w:hAnsi="Arial" w:eastAsia="MS PMincho" w:cs="Arial"/>
                <w:b w:val="0"/>
                <w:bCs w:val="0"/>
                <w:color w:val="000000"/>
                <w:sz w:val="20"/>
              </w:rPr>
            </w:pPr>
            <w:r>
              <w:rPr>
                <w:rFonts w:ascii="Arial" w:hAnsi="Arial" w:eastAsia="MS PMincho" w:cs="Arial"/>
                <w:b/>
                <w:bCs/>
                <w:color w:val="000000"/>
                <w:sz w:val="20"/>
              </w:rPr>
              <w:t>96T Quantity/Size</w:t>
            </w:r>
          </w:p>
        </w:tc>
        <w:tc>
          <w:tcPr>
            <w:tcW w:w="1543" w:type="dxa"/>
            <w:tcBorders>
              <w:top w:val="single" w:color="auto" w:sz="4" w:space="0"/>
              <w:left w:val="single" w:color="auto" w:sz="4" w:space="0"/>
              <w:bottom w:val="single" w:color="auto" w:sz="4" w:space="0"/>
              <w:right w:val="nil"/>
              <w:insideV w:val="nil"/>
            </w:tcBorders>
            <w:shd w:val="clear" w:color="auto" w:fill="2A89DD"/>
          </w:tcPr>
          <w:p>
            <w:pPr>
              <w:adjustRightInd/>
              <w:snapToGrid/>
              <w:spacing w:after="0"/>
              <w:jc w:val="center"/>
              <w:rPr>
                <w:rFonts w:ascii="Arial" w:hAnsi="Arial" w:eastAsia="MS PMincho" w:cs="Arial"/>
                <w:b w:val="0"/>
                <w:bCs w:val="0"/>
                <w:color w:val="000000"/>
                <w:sz w:val="20"/>
              </w:rPr>
            </w:pPr>
            <w:r>
              <w:rPr>
                <w:rFonts w:ascii="Arial" w:hAnsi="Arial" w:eastAsia="MS PMincho" w:cs="Arial"/>
                <w:b/>
                <w:bCs/>
                <w:color w:val="000000"/>
                <w:sz w:val="20"/>
              </w:rPr>
              <w:t>48T Quantity/Size</w:t>
            </w:r>
          </w:p>
        </w:tc>
        <w:tc>
          <w:tcPr>
            <w:tcW w:w="1432" w:type="dxa"/>
            <w:tcBorders>
              <w:top w:val="single" w:color="auto" w:sz="4" w:space="0"/>
              <w:left w:val="single" w:color="auto" w:sz="4" w:space="0"/>
              <w:bottom w:val="single" w:color="auto" w:sz="4" w:space="0"/>
              <w:right w:val="single" w:color="auto" w:sz="4" w:space="0"/>
              <w:insideV w:val="nil"/>
            </w:tcBorders>
            <w:shd w:val="clear" w:color="auto" w:fill="2A89DD"/>
            <w:vAlign w:val="center"/>
          </w:tcPr>
          <w:p>
            <w:pPr>
              <w:adjustRightInd/>
              <w:snapToGrid/>
              <w:spacing w:after="0"/>
              <w:jc w:val="center"/>
              <w:rPr>
                <w:rFonts w:ascii="Arial" w:hAnsi="Arial" w:eastAsia="MS PMincho" w:cs="Arial"/>
                <w:b w:val="0"/>
                <w:bCs w:val="0"/>
                <w:color w:val="000000"/>
                <w:sz w:val="20"/>
              </w:rPr>
            </w:pPr>
            <w:r>
              <w:rPr>
                <w:rFonts w:ascii="Arial" w:hAnsi="Arial" w:eastAsia="MS PMincho" w:cs="Arial"/>
                <w:b/>
                <w:bCs/>
                <w:color w:val="000000"/>
                <w:sz w:val="20"/>
              </w:rPr>
              <w:t>Storage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Pre-coated assay plate</w:t>
            </w:r>
          </w:p>
        </w:tc>
        <w:tc>
          <w:tcPr>
            <w:tcW w:w="149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宋体" w:cs="Arial"/>
                <w:color w:val="000000"/>
                <w:sz w:val="20"/>
              </w:rPr>
            </w:pPr>
            <w:r>
              <w:rPr>
                <w:rFonts w:ascii="Arial" w:hAnsi="Arial" w:eastAsia="MS PMincho" w:cs="Arial"/>
                <w:color w:val="000000"/>
                <w:sz w:val="20"/>
              </w:rPr>
              <w:t>1</w:t>
            </w:r>
            <w:r>
              <w:rPr>
                <w:rFonts w:hint="eastAsia" w:ascii="Arial" w:hAnsi="Arial" w:eastAsia="宋体" w:cs="Arial"/>
                <w:color w:val="000000"/>
                <w:sz w:val="20"/>
              </w:rPr>
              <w:t>（96 wells）</w:t>
            </w:r>
          </w:p>
        </w:tc>
        <w:tc>
          <w:tcPr>
            <w:tcW w:w="15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宋体" w:cs="Arial"/>
                <w:color w:val="000000"/>
                <w:sz w:val="20"/>
              </w:rPr>
            </w:pPr>
            <w:r>
              <w:rPr>
                <w:rFonts w:ascii="Arial" w:hAnsi="Arial" w:eastAsia="MS PMincho" w:cs="Arial"/>
                <w:color w:val="000000"/>
                <w:sz w:val="20"/>
              </w:rPr>
              <w:t>1</w:t>
            </w:r>
            <w:r>
              <w:rPr>
                <w:rFonts w:hint="eastAsia" w:ascii="Arial" w:hAnsi="Arial" w:eastAsia="宋体" w:cs="Arial"/>
                <w:color w:val="000000"/>
                <w:sz w:val="20"/>
              </w:rPr>
              <w:t>/2(48 wells)</w:t>
            </w:r>
          </w:p>
        </w:tc>
        <w:tc>
          <w:tcPr>
            <w:tcW w:w="1432" w:type="dxa"/>
            <w:vMerge w:val="restart"/>
            <w:tcBorders>
              <w:top w:val="single" w:color="auto" w:sz="4" w:space="0"/>
              <w:left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sz w:val="20"/>
              </w:rPr>
            </w:pPr>
          </w:p>
          <w:p>
            <w:pPr>
              <w:adjustRightInd/>
              <w:snapToGrid/>
              <w:spacing w:after="0"/>
              <w:jc w:val="center"/>
              <w:rPr>
                <w:rFonts w:ascii="Arial" w:hAnsi="Arial" w:eastAsia="宋体" w:cs="Arial"/>
                <w:color w:val="000000"/>
                <w:sz w:val="20"/>
              </w:rPr>
            </w:pPr>
          </w:p>
          <w:p>
            <w:pPr>
              <w:adjustRightInd/>
              <w:snapToGrid/>
              <w:spacing w:after="0"/>
              <w:jc w:val="center"/>
              <w:rPr>
                <w:rFonts w:ascii="Arial" w:hAnsi="Arial" w:eastAsia="MS PMincho" w:cs="Arial"/>
                <w:color w:val="000000"/>
                <w:sz w:val="20"/>
              </w:rPr>
            </w:pPr>
            <w:r>
              <w:rPr>
                <w:rFonts w:hint="eastAsia" w:ascii="Arial" w:hAnsi="Arial" w:eastAsia="宋体" w:cs="Arial"/>
                <w:color w:val="000000"/>
                <w:sz w:val="20"/>
              </w:rPr>
              <w:t>-20</w:t>
            </w:r>
            <w:r>
              <w:rPr>
                <w:rFonts w:hint="eastAsia" w:ascii="微软雅黑" w:hAnsi="微软雅黑" w:cs="微软雅黑"/>
                <w:color w:val="000000"/>
                <w:sz w:val="20"/>
              </w:rPr>
              <w:t>℃</w:t>
            </w:r>
          </w:p>
          <w:p>
            <w:pPr>
              <w:adjustRightInd/>
              <w:snapToGrid/>
              <w:spacing w:after="0"/>
              <w:jc w:val="center"/>
              <w:rPr>
                <w:rFonts w:ascii="Arial" w:hAnsi="Arial" w:cs="Arial"/>
                <w:color w:val="000000"/>
                <w:sz w:val="20"/>
              </w:rPr>
            </w:pPr>
          </w:p>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Positive Control</w:t>
            </w:r>
            <w:r>
              <w:rPr>
                <w:rFonts w:ascii="Arial" w:hAnsi="Arial" w:eastAsia="MS PMincho" w:cs="Arial"/>
                <w:b w:val="0"/>
                <w:bCs w:val="0"/>
                <w:color w:val="000000"/>
                <w:sz w:val="20"/>
              </w:rPr>
              <w:t xml:space="preserve"> </w:t>
            </w:r>
          </w:p>
        </w:tc>
        <w:tc>
          <w:tcPr>
            <w:tcW w:w="149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2 Vial</w:t>
            </w:r>
          </w:p>
        </w:tc>
        <w:tc>
          <w:tcPr>
            <w:tcW w:w="1543"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sz w:val="20"/>
              </w:rPr>
            </w:pPr>
            <w:r>
              <w:rPr>
                <w:rFonts w:hint="eastAsia" w:ascii="Arial" w:hAnsi="Arial" w:eastAsia="宋体" w:cs="Arial"/>
                <w:color w:val="000000"/>
                <w:sz w:val="20"/>
              </w:rPr>
              <w:t>1 Vial</w:t>
            </w:r>
          </w:p>
        </w:tc>
        <w:tc>
          <w:tcPr>
            <w:tcW w:w="1432" w:type="dxa"/>
            <w:vMerge w:val="continue"/>
            <w:tcBorders>
              <w:left w:val="single" w:color="auto" w:sz="4" w:space="0"/>
              <w:right w:val="single" w:color="auto" w:sz="4" w:space="0"/>
            </w:tcBorders>
            <w:shd w:val="clear" w:color="auto" w:fill="DBE5F1" w:themeFill="accent1" w:themeFillTint="33"/>
            <w:vAlign w:val="bottom"/>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vAlign w:val="center"/>
          </w:tcPr>
          <w:p>
            <w:pPr>
              <w:adjustRightInd/>
              <w:snapToGrid/>
              <w:spacing w:after="0"/>
              <w:ind w:firstLine="1004" w:firstLineChars="500"/>
              <w:jc w:val="both"/>
              <w:rPr>
                <w:rFonts w:ascii="Arial" w:hAnsi="Arial" w:eastAsia="宋体" w:cs="Arial"/>
                <w:b/>
                <w:bCs/>
                <w:color w:val="000000"/>
                <w:sz w:val="20"/>
              </w:rPr>
            </w:pPr>
            <w:r>
              <w:rPr>
                <w:rFonts w:hint="eastAsia" w:ascii="Arial" w:hAnsi="Arial" w:eastAsia="宋体" w:cs="Arial"/>
                <w:b/>
                <w:bCs/>
                <w:color w:val="000000"/>
                <w:sz w:val="20"/>
              </w:rPr>
              <w:t xml:space="preserve">Negative Control </w:t>
            </w:r>
          </w:p>
        </w:tc>
        <w:tc>
          <w:tcPr>
            <w:tcW w:w="1498"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2 Vial</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sz w:val="20"/>
              </w:rPr>
            </w:pPr>
            <w:r>
              <w:rPr>
                <w:rFonts w:hint="eastAsia" w:ascii="Arial" w:hAnsi="Arial" w:eastAsia="宋体" w:cs="Arial"/>
                <w:color w:val="000000"/>
                <w:sz w:val="20"/>
              </w:rPr>
              <w:t>1 Vial</w:t>
            </w:r>
          </w:p>
        </w:tc>
        <w:tc>
          <w:tcPr>
            <w:tcW w:w="1432" w:type="dxa"/>
            <w:vMerge w:val="continue"/>
            <w:tcBorders>
              <w:left w:val="single" w:color="auto" w:sz="4" w:space="0"/>
              <w:right w:val="single" w:color="auto" w:sz="4" w:space="0"/>
            </w:tcBorders>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ind w:firstLine="904" w:firstLineChars="450"/>
              <w:jc w:val="both"/>
              <w:rPr>
                <w:rFonts w:ascii="Arial" w:hAnsi="Arial" w:cs="Arial" w:eastAsiaTheme="minorEastAsia"/>
                <w:b/>
                <w:bCs/>
                <w:color w:val="000000"/>
                <w:sz w:val="20"/>
              </w:rPr>
            </w:pPr>
            <w:r>
              <w:rPr>
                <w:rFonts w:hint="eastAsia" w:ascii="Arial" w:hAnsi="Arial" w:eastAsia="宋体" w:cs="Arial"/>
                <w:b/>
                <w:bCs/>
                <w:color w:val="000000"/>
                <w:sz w:val="20"/>
              </w:rPr>
              <w:t>Biotin-antibody</w:t>
            </w:r>
            <w:r>
              <w:rPr>
                <w:rFonts w:hint="eastAsia" w:ascii="Arial" w:hAnsi="Arial" w:eastAsia="MS PMincho" w:cs="Arial"/>
                <w:b/>
                <w:bCs/>
                <w:color w:val="000000"/>
                <w:sz w:val="20"/>
              </w:rPr>
              <w:t>(</w:t>
            </w:r>
            <w:r>
              <w:rPr>
                <w:rFonts w:ascii="Arial" w:hAnsi="Arial" w:eastAsia="MS PMincho" w:cs="Arial"/>
                <w:b/>
                <w:bCs/>
                <w:color w:val="000000"/>
                <w:sz w:val="20"/>
              </w:rPr>
              <w:t>100×</w:t>
            </w:r>
            <w:r>
              <w:rPr>
                <w:rFonts w:hint="eastAsia" w:ascii="Arial" w:hAnsi="Arial" w:eastAsia="MS PMincho" w:cs="Arial"/>
                <w:b/>
                <w:bCs/>
                <w:color w:val="000000"/>
                <w:sz w:val="20"/>
              </w:rPr>
              <w:t>)</w:t>
            </w:r>
          </w:p>
        </w:tc>
        <w:tc>
          <w:tcPr>
            <w:tcW w:w="149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sz w:val="20"/>
              </w:rPr>
            </w:pPr>
            <w:r>
              <w:rPr>
                <w:rFonts w:hint="eastAsia" w:ascii="Arial" w:hAnsi="Arial" w:eastAsia="宋体" w:cs="Arial"/>
                <w:color w:val="000000"/>
                <w:sz w:val="20"/>
              </w:rPr>
              <w:t xml:space="preserve">  </w:t>
            </w:r>
            <w:r>
              <w:rPr>
                <w:rFonts w:ascii="Arial" w:hAnsi="Arial" w:eastAsia="MS PMincho" w:cs="Arial"/>
                <w:color w:val="000000"/>
                <w:sz w:val="20"/>
              </w:rPr>
              <w:t>1x</w:t>
            </w:r>
            <w:r>
              <w:rPr>
                <w:rFonts w:hint="eastAsia" w:ascii="Arial" w:hAnsi="Arial" w:eastAsia="宋体" w:cs="Arial"/>
                <w:color w:val="000000"/>
                <w:sz w:val="20"/>
              </w:rPr>
              <w:t xml:space="preserve"> </w:t>
            </w:r>
            <w:r>
              <w:rPr>
                <w:rFonts w:ascii="Arial" w:hAnsi="Arial" w:eastAsia="MS PMincho" w:cs="Arial"/>
                <w:color w:val="000000"/>
                <w:sz w:val="20"/>
              </w:rPr>
              <w:t>120</w:t>
            </w:r>
            <w:r>
              <w:rPr>
                <w:rFonts w:hint="eastAsia" w:ascii="Arial" w:hAnsi="Arial" w:eastAsia="宋体" w:cs="Arial"/>
                <w:color w:val="000000"/>
                <w:sz w:val="20"/>
              </w:rPr>
              <w:t>μL</w:t>
            </w:r>
          </w:p>
        </w:tc>
        <w:tc>
          <w:tcPr>
            <w:tcW w:w="1543"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ind w:firstLine="200" w:firstLineChars="100"/>
              <w:rPr>
                <w:rFonts w:ascii="Arial" w:hAnsi="Arial" w:eastAsia="宋体" w:cs="Arial"/>
                <w:color w:val="000000"/>
                <w:sz w:val="20"/>
              </w:rPr>
            </w:pPr>
            <w:r>
              <w:rPr>
                <w:rFonts w:ascii="Arial" w:hAnsi="Arial" w:eastAsia="MS PMincho" w:cs="Arial"/>
                <w:color w:val="000000"/>
                <w:sz w:val="20"/>
              </w:rPr>
              <w:t>1x</w:t>
            </w:r>
            <w:r>
              <w:rPr>
                <w:rFonts w:hint="eastAsia" w:ascii="Arial" w:hAnsi="Arial" w:eastAsia="宋体" w:cs="Arial"/>
                <w:color w:val="000000"/>
                <w:sz w:val="20"/>
              </w:rPr>
              <w:t xml:space="preserve"> </w:t>
            </w:r>
            <w:r>
              <w:rPr>
                <w:rFonts w:ascii="Arial" w:hAnsi="Arial" w:eastAsia="MS PMincho" w:cs="Arial"/>
                <w:color w:val="000000"/>
                <w:sz w:val="20"/>
              </w:rPr>
              <w:t>60</w:t>
            </w:r>
            <w:r>
              <w:rPr>
                <w:rFonts w:hint="eastAsia" w:ascii="Arial" w:hAnsi="Arial" w:eastAsia="宋体" w:cs="Arial"/>
                <w:color w:val="000000"/>
                <w:sz w:val="20"/>
              </w:rPr>
              <w:t>μL</w:t>
            </w:r>
          </w:p>
        </w:tc>
        <w:tc>
          <w:tcPr>
            <w:tcW w:w="1432" w:type="dxa"/>
            <w:vMerge w:val="continue"/>
            <w:tcBorders>
              <w:left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7" w:hRule="atLeast"/>
        </w:trPr>
        <w:tc>
          <w:tcPr>
            <w:tcW w:w="391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cs="Arial" w:eastAsiaTheme="minorEastAsia"/>
                <w:b/>
                <w:bCs/>
                <w:color w:val="000000"/>
                <w:sz w:val="20"/>
              </w:rPr>
            </w:pPr>
            <w:r>
              <w:rPr>
                <w:rFonts w:hint="eastAsia" w:ascii="Arial" w:hAnsi="Arial" w:eastAsia="宋体" w:cs="Arial"/>
                <w:b/>
                <w:bCs/>
                <w:color w:val="000000"/>
                <w:sz w:val="20"/>
              </w:rPr>
              <w:t>Streptavidin-HRP</w:t>
            </w:r>
            <w:r>
              <w:rPr>
                <w:rFonts w:hint="eastAsia" w:ascii="Arial" w:hAnsi="Arial" w:eastAsia="MS PMincho" w:cs="Arial"/>
                <w:b/>
                <w:bCs/>
                <w:color w:val="000000"/>
                <w:sz w:val="20"/>
              </w:rPr>
              <w:t>(</w:t>
            </w:r>
            <w:r>
              <w:rPr>
                <w:rFonts w:ascii="Arial" w:hAnsi="Arial" w:eastAsia="MS PMincho" w:cs="Arial"/>
                <w:b/>
                <w:bCs/>
                <w:color w:val="000000"/>
                <w:sz w:val="20"/>
              </w:rPr>
              <w:t>100×</w:t>
            </w:r>
            <w:r>
              <w:rPr>
                <w:rFonts w:hint="eastAsia" w:ascii="Arial" w:hAnsi="Arial" w:eastAsia="MS PMincho" w:cs="Arial"/>
                <w:b/>
                <w:bCs/>
                <w:color w:val="000000"/>
                <w:sz w:val="20"/>
              </w:rPr>
              <w:t>)</w:t>
            </w:r>
          </w:p>
        </w:tc>
        <w:tc>
          <w:tcPr>
            <w:tcW w:w="1498"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sz w:val="20"/>
              </w:rPr>
            </w:pPr>
            <w:r>
              <w:rPr>
                <w:rFonts w:hint="eastAsia" w:ascii="Arial" w:hAnsi="Arial" w:eastAsia="宋体" w:cs="Arial"/>
                <w:color w:val="000000"/>
                <w:sz w:val="20"/>
              </w:rPr>
              <w:t xml:space="preserve">  </w:t>
            </w:r>
            <w:r>
              <w:rPr>
                <w:rFonts w:ascii="Arial" w:hAnsi="Arial" w:eastAsia="MS PMincho" w:cs="Arial"/>
                <w:color w:val="000000"/>
                <w:sz w:val="20"/>
              </w:rPr>
              <w:t>1x</w:t>
            </w:r>
            <w:r>
              <w:rPr>
                <w:rFonts w:hint="eastAsia" w:ascii="Arial" w:hAnsi="Arial" w:eastAsia="宋体" w:cs="Arial"/>
                <w:color w:val="000000"/>
                <w:sz w:val="20"/>
              </w:rPr>
              <w:t xml:space="preserve"> </w:t>
            </w:r>
            <w:r>
              <w:rPr>
                <w:rFonts w:ascii="Arial" w:hAnsi="Arial" w:eastAsia="MS PMincho" w:cs="Arial"/>
                <w:color w:val="000000"/>
                <w:sz w:val="20"/>
              </w:rPr>
              <w:t>120</w:t>
            </w:r>
            <w:r>
              <w:rPr>
                <w:rFonts w:hint="eastAsia" w:ascii="Arial" w:hAnsi="Arial" w:eastAsia="宋体" w:cs="Arial"/>
                <w:color w:val="000000"/>
                <w:sz w:val="20"/>
              </w:rPr>
              <w:t>μL</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snapToGrid/>
              <w:spacing w:after="0"/>
              <w:ind w:firstLine="200" w:firstLineChars="100"/>
              <w:rPr>
                <w:rFonts w:ascii="Arial" w:hAnsi="Arial" w:eastAsia="宋体" w:cs="Arial"/>
                <w:color w:val="000000"/>
                <w:sz w:val="20"/>
              </w:rPr>
            </w:pPr>
            <w:r>
              <w:rPr>
                <w:rFonts w:ascii="Arial" w:hAnsi="Arial" w:eastAsia="MS PMincho" w:cs="Arial"/>
                <w:color w:val="000000"/>
                <w:sz w:val="20"/>
              </w:rPr>
              <w:t>1x</w:t>
            </w:r>
            <w:r>
              <w:rPr>
                <w:rFonts w:hint="eastAsia" w:ascii="Arial" w:hAnsi="Arial" w:eastAsia="宋体" w:cs="Arial"/>
                <w:color w:val="000000"/>
                <w:sz w:val="20"/>
              </w:rPr>
              <w:t xml:space="preserve"> </w:t>
            </w:r>
            <w:r>
              <w:rPr>
                <w:rFonts w:ascii="Arial" w:hAnsi="Arial" w:eastAsia="MS PMincho" w:cs="Arial"/>
                <w:color w:val="000000"/>
                <w:sz w:val="20"/>
              </w:rPr>
              <w:t>60</w:t>
            </w:r>
            <w:r>
              <w:rPr>
                <w:rFonts w:hint="eastAsia" w:ascii="Arial" w:hAnsi="Arial" w:eastAsia="宋体" w:cs="Arial"/>
                <w:color w:val="000000"/>
                <w:sz w:val="20"/>
              </w:rPr>
              <w:t>μL</w:t>
            </w:r>
          </w:p>
        </w:tc>
        <w:tc>
          <w:tcPr>
            <w:tcW w:w="1432" w:type="dxa"/>
            <w:vMerge w:val="continue"/>
            <w:tcBorders>
              <w:left w:val="single" w:color="auto" w:sz="4" w:space="0"/>
              <w:right w:val="single" w:color="auto" w:sz="4" w:space="0"/>
            </w:tcBorders>
            <w:vAlign w:val="center"/>
          </w:tcPr>
          <w:p>
            <w:pPr>
              <w:adjustRightInd/>
              <w:snapToGrid/>
              <w:spacing w:after="0"/>
              <w:jc w:val="center"/>
              <w:rPr>
                <w:rFonts w:ascii="Arial" w:hAnsi="Arial"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316" w:hRule="atLeast"/>
        </w:trPr>
        <w:tc>
          <w:tcPr>
            <w:tcW w:w="3919" w:type="dxa"/>
            <w:tcBorders>
              <w:top w:val="single" w:color="auto" w:sz="4" w:space="0"/>
              <w:left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b/>
                <w:bCs/>
                <w:color w:val="000000"/>
                <w:sz w:val="20"/>
              </w:rPr>
            </w:pPr>
            <w:r>
              <w:rPr>
                <w:rFonts w:hint="eastAsia" w:ascii="Arial" w:hAnsi="Arial" w:eastAsia="MS PMincho" w:cs="Arial"/>
                <w:b/>
                <w:bCs/>
                <w:color w:val="000000"/>
                <w:sz w:val="20"/>
              </w:rPr>
              <w:t>Universal  Diluent</w:t>
            </w:r>
          </w:p>
        </w:tc>
        <w:tc>
          <w:tcPr>
            <w:tcW w:w="1498" w:type="dxa"/>
            <w:tcBorders>
              <w:top w:val="single" w:color="auto" w:sz="4" w:space="0"/>
              <w:left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 xml:space="preserve"> 2</w:t>
            </w:r>
            <w:r>
              <w:rPr>
                <w:rFonts w:ascii="Arial" w:hAnsi="Arial" w:eastAsia="MS PMincho" w:cs="Arial"/>
                <w:color w:val="000000" w:themeColor="text1"/>
                <w:sz w:val="20"/>
                <w14:textFill>
                  <w14:solidFill>
                    <w14:schemeClr w14:val="tx1"/>
                  </w14:solidFill>
                </w14:textFill>
              </w:rPr>
              <w:t>x</w:t>
            </w:r>
            <w:r>
              <w:rPr>
                <w:rFonts w:hint="eastAsia" w:ascii="Arial" w:hAnsi="Arial" w:eastAsia="宋体" w:cs="Arial"/>
                <w:color w:val="000000" w:themeColor="text1"/>
                <w:sz w:val="20"/>
                <w14:textFill>
                  <w14:solidFill>
                    <w14:schemeClr w14:val="tx1"/>
                  </w14:solidFill>
                </w14:textFill>
              </w:rPr>
              <w:t xml:space="preserve"> 20 mL</w:t>
            </w:r>
          </w:p>
        </w:tc>
        <w:tc>
          <w:tcPr>
            <w:tcW w:w="1543" w:type="dxa"/>
            <w:tcBorders>
              <w:top w:val="single" w:color="auto" w:sz="4" w:space="0"/>
              <w:left w:val="single" w:color="auto" w:sz="4" w:space="0"/>
              <w:right w:val="single" w:color="auto" w:sz="4" w:space="0"/>
            </w:tcBorders>
            <w:shd w:val="clear" w:color="auto" w:fill="DBE5F1" w:themeFill="accent1" w:themeFillTint="33"/>
            <w:vAlign w:val="center"/>
          </w:tcPr>
          <w:p>
            <w:pPr>
              <w:adjustRightInd/>
              <w:snapToGrid/>
              <w:spacing w:after="0"/>
              <w:ind w:firstLine="200" w:firstLineChars="100"/>
              <w:rPr>
                <w:rFonts w:ascii="Arial" w:hAnsi="Arial" w:eastAsia="MS PMincho"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1x 20 mL</w:t>
            </w:r>
          </w:p>
        </w:tc>
        <w:tc>
          <w:tcPr>
            <w:tcW w:w="1432" w:type="dxa"/>
            <w:vMerge w:val="continue"/>
            <w:tcBorders>
              <w:left w:val="single" w:color="auto" w:sz="4" w:space="0"/>
              <w:right w:val="single" w:color="auto" w:sz="4" w:space="0"/>
            </w:tcBorders>
            <w:shd w:val="clear" w:color="auto" w:fill="C7DAF1" w:themeFill="text2" w:themeFillTint="32"/>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TMB Substrate</w:t>
            </w:r>
          </w:p>
        </w:tc>
        <w:tc>
          <w:tcPr>
            <w:tcW w:w="149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 xml:space="preserve"> </w:t>
            </w:r>
            <w:r>
              <w:rPr>
                <w:rFonts w:ascii="Arial" w:hAnsi="Arial" w:eastAsia="MS PMincho" w:cs="Arial"/>
                <w:color w:val="000000" w:themeColor="text1"/>
                <w:sz w:val="20"/>
                <w14:textFill>
                  <w14:solidFill>
                    <w14:schemeClr w14:val="tx1"/>
                  </w14:solidFill>
                </w14:textFill>
              </w:rPr>
              <w:t>1x</w:t>
            </w:r>
            <w:r>
              <w:rPr>
                <w:rFonts w:hint="eastAsia" w:ascii="Arial" w:hAnsi="Arial" w:eastAsia="宋体" w:cs="Arial"/>
                <w:color w:val="000000" w:themeColor="text1"/>
                <w:sz w:val="20"/>
                <w14:textFill>
                  <w14:solidFill>
                    <w14:schemeClr w14:val="tx1"/>
                  </w14:solidFill>
                </w14:textFill>
              </w:rPr>
              <w:t xml:space="preserve"> </w:t>
            </w:r>
            <w:r>
              <w:rPr>
                <w:rFonts w:ascii="Arial" w:hAnsi="Arial" w:eastAsia="MS PMincho" w:cs="Arial"/>
                <w:color w:val="000000" w:themeColor="text1"/>
                <w:sz w:val="20"/>
                <w14:textFill>
                  <w14:solidFill>
                    <w14:schemeClr w14:val="tx1"/>
                  </w14:solidFill>
                </w14:textFill>
              </w:rPr>
              <w:t>10</w:t>
            </w:r>
            <w:r>
              <w:rPr>
                <w:rFonts w:hint="eastAsia" w:ascii="Arial" w:hAnsi="Arial" w:eastAsia="宋体" w:cs="Arial"/>
                <w:color w:val="000000" w:themeColor="text1"/>
                <w:sz w:val="20"/>
                <w14:textFill>
                  <w14:solidFill>
                    <w14:schemeClr w14:val="tx1"/>
                  </w14:solidFill>
                </w14:textFill>
              </w:rPr>
              <w:t xml:space="preserve"> mL</w:t>
            </w:r>
          </w:p>
        </w:tc>
        <w:tc>
          <w:tcPr>
            <w:tcW w:w="15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ind w:firstLine="200" w:firstLineChars="100"/>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1x 5 mL</w:t>
            </w:r>
          </w:p>
        </w:tc>
        <w:tc>
          <w:tcPr>
            <w:tcW w:w="1432" w:type="dxa"/>
            <w:vMerge w:val="restart"/>
            <w:tcBorders>
              <w:top w:val="single" w:color="auto" w:sz="4" w:space="0"/>
              <w:left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MS PMincho" w:cs="Arial"/>
                <w:color w:val="000000"/>
                <w:sz w:val="20"/>
              </w:rPr>
            </w:pPr>
            <w:r>
              <w:rPr>
                <w:rFonts w:ascii="Arial" w:hAnsi="Arial" w:eastAsia="MS PMincho" w:cs="Arial"/>
                <w:color w:val="000000"/>
                <w:sz w:val="20"/>
              </w:rPr>
              <w:t>4</w:t>
            </w:r>
            <w:r>
              <w:rPr>
                <w:rFonts w:hint="eastAsia" w:ascii="微软雅黑" w:hAnsi="微软雅黑" w:cs="微软雅黑"/>
                <w:color w:val="000000"/>
                <w:sz w:val="20"/>
              </w:rPr>
              <w: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Wash</w:t>
            </w:r>
            <w:r>
              <w:rPr>
                <w:rFonts w:hint="eastAsia" w:ascii="Arial" w:hAnsi="Arial" w:eastAsia="宋体" w:cs="Arial"/>
                <w:b/>
                <w:bCs/>
                <w:color w:val="000000"/>
                <w:sz w:val="20"/>
              </w:rPr>
              <w:t xml:space="preserve">  </w:t>
            </w:r>
            <w:r>
              <w:rPr>
                <w:rFonts w:ascii="Arial" w:hAnsi="Arial" w:eastAsia="MS PMincho" w:cs="Arial"/>
                <w:b/>
                <w:bCs/>
                <w:color w:val="000000"/>
                <w:sz w:val="20"/>
              </w:rPr>
              <w:t>Buffer(30×)</w:t>
            </w:r>
          </w:p>
        </w:tc>
        <w:tc>
          <w:tcPr>
            <w:tcW w:w="149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 xml:space="preserve"> </w:t>
            </w:r>
            <w:r>
              <w:rPr>
                <w:rFonts w:ascii="Arial" w:hAnsi="Arial" w:eastAsia="MS PMincho" w:cs="Arial"/>
                <w:color w:val="000000" w:themeColor="text1"/>
                <w:sz w:val="20"/>
                <w14:textFill>
                  <w14:solidFill>
                    <w14:schemeClr w14:val="tx1"/>
                  </w14:solidFill>
                </w14:textFill>
              </w:rPr>
              <w:t>2x</w:t>
            </w:r>
            <w:r>
              <w:rPr>
                <w:rFonts w:hint="eastAsia" w:ascii="Arial" w:hAnsi="Arial" w:eastAsia="宋体" w:cs="Arial"/>
                <w:color w:val="000000" w:themeColor="text1"/>
                <w:sz w:val="20"/>
                <w14:textFill>
                  <w14:solidFill>
                    <w14:schemeClr w14:val="tx1"/>
                  </w14:solidFill>
                </w14:textFill>
              </w:rPr>
              <w:t xml:space="preserve"> 1</w:t>
            </w:r>
            <w:r>
              <w:rPr>
                <w:rFonts w:ascii="Arial" w:hAnsi="Arial" w:eastAsia="宋体" w:cs="Arial"/>
                <w:color w:val="000000" w:themeColor="text1"/>
                <w:sz w:val="20"/>
                <w14:textFill>
                  <w14:solidFill>
                    <w14:schemeClr w14:val="tx1"/>
                  </w14:solidFill>
                </w14:textFill>
              </w:rPr>
              <w:t>5</w:t>
            </w:r>
            <w:r>
              <w:rPr>
                <w:rFonts w:hint="eastAsia" w:ascii="Arial" w:hAnsi="Arial" w:eastAsia="宋体" w:cs="Arial"/>
                <w:color w:val="000000" w:themeColor="text1"/>
                <w:sz w:val="20"/>
                <w14:textFill>
                  <w14:solidFill>
                    <w14:schemeClr w14:val="tx1"/>
                  </w14:solidFill>
                </w14:textFill>
              </w:rPr>
              <w:t xml:space="preserve"> mL</w:t>
            </w:r>
          </w:p>
        </w:tc>
        <w:tc>
          <w:tcPr>
            <w:tcW w:w="1543"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ind w:firstLine="200" w:firstLineChars="100"/>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1</w:t>
            </w:r>
            <w:r>
              <w:rPr>
                <w:rFonts w:ascii="Arial" w:hAnsi="Arial" w:eastAsia="MS PMincho" w:cs="Arial"/>
                <w:color w:val="000000" w:themeColor="text1"/>
                <w:sz w:val="20"/>
                <w14:textFill>
                  <w14:solidFill>
                    <w14:schemeClr w14:val="tx1"/>
                  </w14:solidFill>
                </w14:textFill>
              </w:rPr>
              <w:t>x</w:t>
            </w:r>
            <w:r>
              <w:rPr>
                <w:rFonts w:hint="eastAsia" w:ascii="Arial" w:hAnsi="Arial" w:eastAsia="宋体" w:cs="Arial"/>
                <w:color w:val="000000" w:themeColor="text1"/>
                <w:sz w:val="20"/>
                <w14:textFill>
                  <w14:solidFill>
                    <w14:schemeClr w14:val="tx1"/>
                  </w14:solidFill>
                </w14:textFill>
              </w:rPr>
              <w:t xml:space="preserve"> </w:t>
            </w:r>
            <w:r>
              <w:rPr>
                <w:rFonts w:ascii="Arial" w:hAnsi="Arial" w:eastAsia="宋体" w:cs="Arial"/>
                <w:color w:val="000000" w:themeColor="text1"/>
                <w:sz w:val="20"/>
                <w14:textFill>
                  <w14:solidFill>
                    <w14:schemeClr w14:val="tx1"/>
                  </w14:solidFill>
                </w14:textFill>
              </w:rPr>
              <w:t>15</w:t>
            </w:r>
            <w:r>
              <w:rPr>
                <w:rFonts w:hint="eastAsia" w:ascii="Arial" w:hAnsi="Arial" w:eastAsia="宋体" w:cs="Arial"/>
                <w:color w:val="000000" w:themeColor="text1"/>
                <w:sz w:val="20"/>
                <w14:textFill>
                  <w14:solidFill>
                    <w14:schemeClr w14:val="tx1"/>
                  </w14:solidFill>
                </w14:textFill>
              </w:rPr>
              <w:t xml:space="preserve"> </w:t>
            </w:r>
            <w:r>
              <w:rPr>
                <w:rFonts w:ascii="Arial" w:hAnsi="Arial" w:eastAsia="MS PMincho" w:cs="Arial"/>
                <w:color w:val="000000" w:themeColor="text1"/>
                <w:sz w:val="20"/>
                <w14:textFill>
                  <w14:solidFill>
                    <w14:schemeClr w14:val="tx1"/>
                  </w14:solidFill>
                </w14:textFill>
              </w:rPr>
              <w:t>m</w:t>
            </w:r>
            <w:r>
              <w:rPr>
                <w:rFonts w:hint="eastAsia" w:ascii="Arial" w:hAnsi="Arial" w:eastAsia="宋体" w:cs="Arial"/>
                <w:color w:val="000000" w:themeColor="text1"/>
                <w:sz w:val="20"/>
                <w14:textFill>
                  <w14:solidFill>
                    <w14:schemeClr w14:val="tx1"/>
                  </w14:solidFill>
                </w14:textFill>
              </w:rPr>
              <w:t>L</w:t>
            </w:r>
          </w:p>
        </w:tc>
        <w:tc>
          <w:tcPr>
            <w:tcW w:w="1432" w:type="dxa"/>
            <w:vMerge w:val="continue"/>
            <w:tcBorders>
              <w:left w:val="single" w:color="auto" w:sz="4" w:space="0"/>
              <w:right w:val="single" w:color="auto" w:sz="4" w:space="0"/>
            </w:tcBorders>
            <w:shd w:val="clear" w:color="auto" w:fill="C7DAF1" w:themeFill="text2" w:themeFillTint="32"/>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80" w:hRule="atLeast"/>
        </w:trPr>
        <w:tc>
          <w:tcPr>
            <w:tcW w:w="391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Stop Solution</w:t>
            </w:r>
          </w:p>
        </w:tc>
        <w:tc>
          <w:tcPr>
            <w:tcW w:w="1498"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sz w:val="20"/>
              </w:rPr>
            </w:pPr>
            <w:r>
              <w:rPr>
                <w:rFonts w:ascii="Arial" w:hAnsi="Arial" w:eastAsia="MS PMincho" w:cs="Arial"/>
                <w:color w:val="000000"/>
                <w:sz w:val="20"/>
              </w:rPr>
              <w:t>1x</w:t>
            </w:r>
            <w:r>
              <w:rPr>
                <w:rFonts w:hint="eastAsia" w:ascii="Arial" w:hAnsi="Arial" w:eastAsia="宋体" w:cs="Arial"/>
                <w:color w:val="000000"/>
                <w:sz w:val="20"/>
              </w:rPr>
              <w:t xml:space="preserve"> 6 mL</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snapToGrid/>
              <w:spacing w:after="0"/>
              <w:ind w:firstLine="200" w:firstLineChars="100"/>
              <w:rPr>
                <w:rFonts w:ascii="Arial" w:hAnsi="Arial" w:eastAsia="宋体" w:cs="Arial"/>
                <w:color w:val="000000"/>
                <w:sz w:val="20"/>
              </w:rPr>
            </w:pPr>
            <w:r>
              <w:rPr>
                <w:rFonts w:ascii="Arial" w:hAnsi="Arial" w:eastAsia="MS PMincho" w:cs="Arial"/>
                <w:color w:val="000000"/>
                <w:sz w:val="20"/>
              </w:rPr>
              <w:t>1x</w:t>
            </w:r>
            <w:r>
              <w:rPr>
                <w:rFonts w:hint="eastAsia" w:ascii="Arial" w:hAnsi="Arial" w:eastAsia="宋体" w:cs="Arial"/>
                <w:color w:val="000000"/>
                <w:sz w:val="20"/>
              </w:rPr>
              <w:t xml:space="preserve"> 3 </w:t>
            </w:r>
            <w:r>
              <w:rPr>
                <w:rFonts w:ascii="Arial" w:hAnsi="Arial" w:eastAsia="MS PMincho" w:cs="Arial"/>
                <w:color w:val="000000"/>
                <w:sz w:val="20"/>
              </w:rPr>
              <w:t>m</w:t>
            </w:r>
            <w:r>
              <w:rPr>
                <w:rFonts w:hint="eastAsia" w:ascii="Arial" w:hAnsi="Arial" w:eastAsia="宋体" w:cs="Arial"/>
                <w:color w:val="000000"/>
                <w:sz w:val="20"/>
              </w:rPr>
              <w:t>L</w:t>
            </w:r>
          </w:p>
        </w:tc>
        <w:tc>
          <w:tcPr>
            <w:tcW w:w="1432" w:type="dxa"/>
            <w:vMerge w:val="continue"/>
            <w:tcBorders>
              <w:left w:val="single" w:color="auto" w:sz="4" w:space="0"/>
              <w:bottom w:val="single" w:color="auto" w:sz="4" w:space="0"/>
              <w:right w:val="single" w:color="auto" w:sz="4" w:space="0"/>
            </w:tcBorders>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Instruction manual</w:t>
            </w:r>
          </w:p>
        </w:tc>
        <w:tc>
          <w:tcPr>
            <w:tcW w:w="149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color w:val="000000"/>
                <w:sz w:val="20"/>
              </w:rPr>
            </w:pPr>
            <w:r>
              <w:rPr>
                <w:rFonts w:ascii="Arial" w:hAnsi="Arial" w:eastAsia="MS PMincho" w:cs="Arial"/>
                <w:color w:val="000000"/>
                <w:sz w:val="20"/>
              </w:rPr>
              <w:t>1</w:t>
            </w:r>
          </w:p>
        </w:tc>
        <w:tc>
          <w:tcPr>
            <w:tcW w:w="1543"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color w:val="000000"/>
                <w:sz w:val="20"/>
              </w:rPr>
            </w:pPr>
            <w:r>
              <w:rPr>
                <w:rFonts w:ascii="Arial" w:hAnsi="Arial" w:eastAsia="MS PMincho" w:cs="Arial"/>
                <w:color w:val="000000"/>
                <w:sz w:val="20"/>
              </w:rPr>
              <w:t>1</w:t>
            </w:r>
          </w:p>
        </w:tc>
        <w:tc>
          <w:tcPr>
            <w:tcW w:w="143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MS PMincho" w:cs="Arial"/>
                <w:b/>
                <w:bCs/>
                <w:color w:val="000000"/>
                <w:sz w:val="20"/>
                <w:shd w:val="clear" w:color="auto" w:fill="DBE5F1" w:themeFill="accent1" w:themeFillTint="33"/>
              </w:rPr>
            </w:pPr>
            <w:r>
              <w:rPr>
                <w:rFonts w:hint="eastAsia" w:ascii="Arial" w:hAnsi="Arial" w:eastAsia="宋体" w:cs="Arial"/>
                <w:b/>
                <w:bCs/>
                <w:color w:val="000000"/>
                <w:sz w:val="20"/>
              </w:rPr>
              <w:t>Plate sealer</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hd w:val="clear" w:color="auto" w:fill="DBE5F1" w:themeFill="accent1" w:themeFillTint="33"/>
              </w:rPr>
            </w:pPr>
            <w:r>
              <w:rPr>
                <w:rFonts w:hint="eastAsia" w:ascii="Arial" w:hAnsi="Arial" w:eastAsia="宋体" w:cs="Arial"/>
                <w:color w:val="000000"/>
                <w:sz w:val="20"/>
                <w:shd w:val="clear" w:color="auto" w:fill="DBE5F1" w:themeFill="accent1" w:themeFillTint="33"/>
              </w:rPr>
              <w:t>3</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hd w:val="clear" w:color="auto" w:fill="DBE5F1" w:themeFill="accent1" w:themeFillTint="33"/>
              </w:rPr>
            </w:pPr>
            <w:r>
              <w:rPr>
                <w:rFonts w:hint="eastAsia" w:ascii="Arial" w:hAnsi="Arial" w:eastAsia="宋体" w:cs="Arial"/>
                <w:color w:val="000000"/>
                <w:sz w:val="20"/>
                <w:shd w:val="clear" w:color="auto" w:fill="DBE5F1" w:themeFill="accent1" w:themeFillTint="33"/>
              </w:rPr>
              <w:t>2</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MS PMincho" w:cs="Arial"/>
                <w:color w:val="000000"/>
                <w:sz w:val="20"/>
                <w:shd w:val="clear" w:color="auto" w:fill="DBE5F1" w:themeFill="accent1" w:themeFillTint="33"/>
              </w:rPr>
            </w:pPr>
          </w:p>
        </w:tc>
      </w:tr>
    </w:tbl>
    <w:p>
      <w:pPr>
        <w:tabs>
          <w:tab w:val="left" w:pos="360"/>
        </w:tabs>
        <w:adjustRightInd/>
        <w:snapToGrid/>
        <w:spacing w:after="0" w:line="360" w:lineRule="auto"/>
        <w:rPr>
          <w:rFonts w:ascii="Arial" w:hAnsi="Arial" w:cs="Arial" w:eastAsiaTheme="minorEastAsia"/>
          <w:b/>
          <w:bCs/>
          <w:color w:val="2A3E92"/>
          <w:kern w:val="24"/>
          <w:sz w:val="24"/>
          <w:szCs w:val="24"/>
          <w:u w:val="single"/>
          <w:shd w:val="clear" w:color="auto" w:fill="DBE5F1" w:themeFill="accent1" w:themeFillTint="33"/>
        </w:rPr>
      </w:pPr>
    </w:p>
    <w:p>
      <w:pPr>
        <w:tabs>
          <w:tab w:val="left" w:pos="360"/>
        </w:tabs>
        <w:adjustRightInd/>
        <w:snapToGrid/>
        <w:spacing w:after="0" w:line="360" w:lineRule="auto"/>
        <w:rPr>
          <w:rFonts w:ascii="Arial" w:hAnsi="Arial" w:cs="Arial" w:eastAsiaTheme="minorEastAsia"/>
          <w:b/>
          <w:bCs/>
          <w:color w:val="2A89DD"/>
          <w:kern w:val="24"/>
          <w:sz w:val="24"/>
          <w:szCs w:val="24"/>
          <w:u w:val="single"/>
        </w:rPr>
      </w:pPr>
      <w:r>
        <w:rPr>
          <w:rFonts w:ascii="Arial" w:hAnsi="Arial" w:cs="Arial" w:eastAsiaTheme="minorEastAsia"/>
          <w:b/>
          <w:bCs/>
          <w:color w:val="2A89DD"/>
          <w:kern w:val="24"/>
          <w:sz w:val="24"/>
          <w:szCs w:val="24"/>
          <w:u w:val="single"/>
        </w:rPr>
        <w:t>Materials Needed But Not Supplied</w:t>
      </w:r>
    </w:p>
    <w:p>
      <w:pPr>
        <w:numPr>
          <w:ilvl w:val="0"/>
          <w:numId w:val="1"/>
        </w:numPr>
        <w:adjustRightInd/>
        <w:snapToGrid/>
        <w:spacing w:after="0" w:line="360" w:lineRule="auto"/>
        <w:rPr>
          <w:rFonts w:ascii="Arial" w:hAnsi="Arial" w:eastAsia="宋体" w:cs="Arial"/>
          <w:sz w:val="21"/>
          <w:szCs w:val="21"/>
        </w:rPr>
      </w:pP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Microplate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reader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(wavelength: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450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nm)</w:t>
      </w:r>
    </w:p>
    <w:p>
      <w:pPr>
        <w:adjustRightInd/>
        <w:snapToGrid/>
        <w:spacing w:after="0" w:line="360" w:lineRule="auto"/>
        <w:rPr>
          <w:rFonts w:ascii="Arial" w:hAnsi="Arial" w:eastAsia="宋体" w:cs="Arial"/>
          <w:sz w:val="21"/>
          <w:szCs w:val="21"/>
        </w:rPr>
      </w:pPr>
      <w:r>
        <w:rPr>
          <w:rFonts w:ascii="Arial" w:hAnsi="Arial" w:cs="Arial" w:eastAsiaTheme="minorEastAsia"/>
          <w:color w:val="000000"/>
          <w:kern w:val="24"/>
          <w:sz w:val="21"/>
          <w:szCs w:val="21"/>
        </w:rPr>
        <w:t>2.  37</w:t>
      </w:r>
      <w:r>
        <w:rPr>
          <w:rFonts w:hint="eastAsia" w:ascii="宋体" w:hAnsi="宋体" w:eastAsia="宋体" w:cs="宋体"/>
          <w:color w:val="000000"/>
          <w:kern w:val="24"/>
          <w:sz w:val="21"/>
          <w:szCs w:val="21"/>
        </w:rPr>
        <w:t>℃</w:t>
      </w:r>
      <w:r>
        <w:rPr>
          <w:rFonts w:ascii="Arial" w:hAnsi="Arial" w:cs="Arial" w:eastAsiaTheme="minorEastAsia"/>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incubator</w:t>
      </w:r>
    </w:p>
    <w:p>
      <w:pPr>
        <w:adjustRightInd/>
        <w:snapToGrid/>
        <w:spacing w:after="0" w:line="360" w:lineRule="auto"/>
        <w:rPr>
          <w:rFonts w:ascii="Arial" w:hAnsi="Arial" w:eastAsia="宋体" w:cs="Arial"/>
          <w:sz w:val="21"/>
          <w:szCs w:val="21"/>
        </w:rPr>
      </w:pPr>
      <w:r>
        <w:rPr>
          <w:rFonts w:ascii="Arial" w:hAnsi="Arial" w:cs="Arial" w:eastAsiaTheme="minorEastAsia"/>
          <w:color w:val="000000"/>
          <w:kern w:val="24"/>
          <w:sz w:val="21"/>
          <w:szCs w:val="21"/>
        </w:rPr>
        <w:t>3.  Automated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washer</w:t>
      </w:r>
    </w:p>
    <w:p>
      <w:pPr>
        <w:adjustRightInd/>
        <w:snapToGrid/>
        <w:spacing w:after="0" w:line="360" w:lineRule="auto"/>
        <w:rPr>
          <w:rFonts w:ascii="Arial" w:hAnsi="Arial" w:eastAsia="宋体" w:cs="Arial"/>
          <w:sz w:val="21"/>
          <w:szCs w:val="21"/>
        </w:rPr>
      </w:pPr>
      <w:r>
        <w:rPr>
          <w:rFonts w:ascii="Arial" w:hAnsi="Arial" w:cs="Arial" w:eastAsiaTheme="minorEastAsia"/>
          <w:color w:val="000000"/>
          <w:kern w:val="24"/>
          <w:sz w:val="21"/>
          <w:szCs w:val="21"/>
        </w:rPr>
        <w:t>4.  Precision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single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multi-channel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pipette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disposable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tips</w:t>
      </w:r>
    </w:p>
    <w:p>
      <w:pPr>
        <w:adjustRightInd/>
        <w:snapToGrid/>
        <w:spacing w:after="0" w:line="360" w:lineRule="auto"/>
        <w:rPr>
          <w:rFonts w:ascii="Arial" w:hAnsi="Arial" w:eastAsia="宋体" w:cs="Arial"/>
          <w:sz w:val="21"/>
          <w:szCs w:val="21"/>
        </w:rPr>
      </w:pPr>
      <w:r>
        <w:rPr>
          <w:rFonts w:ascii="Arial" w:hAnsi="Arial" w:cs="Arial" w:eastAsiaTheme="minorEastAsia"/>
          <w:color w:val="000000"/>
          <w:kern w:val="24"/>
          <w:sz w:val="21"/>
          <w:szCs w:val="21"/>
        </w:rPr>
        <w:t>5.  Clean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tubes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Eppendorf</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tubes</w:t>
      </w:r>
    </w:p>
    <w:p>
      <w:pPr>
        <w:adjustRightInd/>
        <w:snapToGrid/>
        <w:spacing w:after="0" w:line="360" w:lineRule="auto"/>
        <w:rPr>
          <w:rFonts w:ascii="Arial" w:hAnsi="Arial" w:cs="Arial" w:eastAsiaTheme="minorEastAsia"/>
          <w:color w:val="000000"/>
          <w:kern w:val="24"/>
          <w:sz w:val="21"/>
          <w:szCs w:val="21"/>
        </w:rPr>
      </w:pPr>
      <w:r>
        <w:rPr>
          <w:rFonts w:ascii="Arial" w:hAnsi="Arial" w:cs="Arial" w:eastAsiaTheme="minorEastAsia"/>
          <w:color w:val="000000"/>
          <w:kern w:val="24"/>
          <w:sz w:val="21"/>
          <w:szCs w:val="21"/>
        </w:rPr>
        <w:t>6.  Deionized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distilled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water</w:t>
      </w:r>
    </w:p>
    <w:p>
      <w:pPr>
        <w:adjustRightInd/>
        <w:snapToGrid/>
        <w:spacing w:after="0" w:line="360" w:lineRule="auto"/>
        <w:rPr>
          <w:rFonts w:ascii="Arial" w:hAnsi="Arial" w:cs="Arial"/>
        </w:rPr>
      </w:pPr>
      <w:r>
        <w:rPr>
          <w:rFonts w:hint="eastAsia" w:ascii="Arial" w:hAnsi="Arial" w:cs="Arial" w:eastAsiaTheme="minorEastAsia"/>
          <w:color w:val="000000"/>
          <w:kern w:val="24"/>
          <w:sz w:val="21"/>
          <w:szCs w:val="21"/>
        </w:rPr>
        <w:t>7.  0.01M Phosphate Buffered Saline(PBS), pH 7.2-7.4</w:t>
      </w:r>
    </w:p>
    <w:p>
      <w:pPr>
        <w:pStyle w:val="6"/>
        <w:spacing w:before="0" w:beforeAutospacing="0" w:after="0" w:afterAutospacing="0" w:line="360" w:lineRule="auto"/>
        <w:jc w:val="both"/>
        <w:rPr>
          <w:rFonts w:ascii="Arial" w:hAnsi="Arial" w:cs="Arial" w:eastAsiaTheme="minorEastAsia"/>
          <w:b/>
          <w:bCs/>
          <w:color w:val="2A3E92"/>
          <w:kern w:val="24"/>
          <w:u w:val="single"/>
        </w:rPr>
      </w:pPr>
      <w:r>
        <w:rPr>
          <w:rFonts w:ascii="Arial" w:hAnsi="Arial" w:cs="Arial" w:eastAsiaTheme="minorEastAsia"/>
          <w:b/>
          <w:bCs/>
          <w:color w:val="2A89DD"/>
          <w:kern w:val="24"/>
          <w:u w:val="single"/>
        </w:rPr>
        <w:t>Sample</w:t>
      </w:r>
      <w:r>
        <w:rPr>
          <w:rFonts w:hint="eastAsia" w:ascii="Arial" w:hAnsi="Arial" w:cs="Arial" w:eastAsiaTheme="minorEastAsia"/>
          <w:b/>
          <w:bCs/>
          <w:color w:val="2A89DD"/>
          <w:kern w:val="24"/>
          <w:u w:val="single"/>
        </w:rPr>
        <w:t>s</w:t>
      </w:r>
      <w:r>
        <w:rPr>
          <w:rFonts w:ascii="Arial" w:hAnsi="Arial" w:cs="Arial" w:eastAsiaTheme="minorEastAsia"/>
          <w:b/>
          <w:bCs/>
          <w:color w:val="2A89DD"/>
          <w:kern w:val="24"/>
          <w:u w:val="single"/>
        </w:rPr>
        <w:t xml:space="preserve"> Collection and Storage</w:t>
      </w:r>
    </w:p>
    <w:p>
      <w:pPr>
        <w:pStyle w:val="6"/>
        <w:tabs>
          <w:tab w:val="left" w:pos="420"/>
        </w:tabs>
        <w:spacing w:before="0" w:beforeAutospacing="0" w:after="0" w:afterAutospacing="0" w:line="360" w:lineRule="auto"/>
        <w:jc w:val="distribute"/>
        <w:rPr>
          <w:rFonts w:ascii="Arial" w:hAnsi="Arial" w:cs="Arial" w:eastAsiaTheme="minorEastAsia"/>
          <w:color w:val="000000" w:themeColor="text1"/>
          <w:kern w:val="24"/>
          <w:sz w:val="21"/>
          <w:szCs w:val="21"/>
          <w14:textFill>
            <w14:solidFill>
              <w14:schemeClr w14:val="tx1"/>
            </w14:solidFill>
          </w14:textFill>
        </w:rPr>
      </w:pPr>
      <w:r>
        <w:rPr>
          <w:rFonts w:ascii="Arial" w:hAnsi="Arial" w:cs="Arial" w:eastAsiaTheme="minorEastAsia"/>
          <w:b/>
          <w:bCs/>
          <w:color w:val="000000"/>
          <w:kern w:val="24"/>
          <w:sz w:val="21"/>
          <w:szCs w:val="21"/>
        </w:rPr>
        <w:t>Serum</w:t>
      </w:r>
      <w:r>
        <w:rPr>
          <w:rFonts w:hint="eastAsia" w:ascii="Arial" w:hAnsi="Arial" w:cs="Arial" w:eastAsiaTheme="minorEastAsia"/>
          <w:b/>
          <w:bCs/>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Use a serum separator tube and allow samples to clot for two hours at room temperature or overnight at 4</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before centrifugation for 2</w:t>
      </w:r>
      <w:r>
        <w:rPr>
          <w:rFonts w:hint="eastAsia" w:ascii="Arial" w:hAnsi="Arial" w:cs="Arial" w:eastAsiaTheme="minorEastAsia"/>
          <w:color w:val="000000" w:themeColor="text1"/>
          <w:kern w:val="24"/>
          <w:sz w:val="21"/>
          <w:szCs w:val="21"/>
          <w14:textFill>
            <w14:solidFill>
              <w14:schemeClr w14:val="tx1"/>
            </w14:solidFill>
          </w14:textFill>
        </w:rPr>
        <w:t>5</w:t>
      </w:r>
      <w:r>
        <w:rPr>
          <w:rFonts w:ascii="Arial" w:hAnsi="Arial" w:cs="Arial" w:eastAsiaTheme="minorEastAsia"/>
          <w:color w:val="000000" w:themeColor="text1"/>
          <w:kern w:val="24"/>
          <w:sz w:val="21"/>
          <w:szCs w:val="21"/>
          <w14:textFill>
            <w14:solidFill>
              <w14:schemeClr w14:val="tx1"/>
            </w14:solidFill>
          </w14:textFill>
        </w:rPr>
        <w:t xml:space="preserve"> minutes at approximately   1,000×g.</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Assay freshly prepared serum immediately or store samples in aliquot</w:t>
      </w:r>
      <w:r>
        <w:rPr>
          <w:rFonts w:hint="eastAsia" w:ascii="Arial" w:hAnsi="Arial" w:cs="Arial" w:eastAsiaTheme="minorEastAsia"/>
          <w:color w:val="000000" w:themeColor="text1"/>
          <w:kern w:val="24"/>
          <w:sz w:val="21"/>
          <w:szCs w:val="21"/>
          <w14:textFill>
            <w14:solidFill>
              <w14:schemeClr w14:val="tx1"/>
            </w14:solidFill>
          </w14:textFill>
        </w:rPr>
        <w:t xml:space="preserve">     </w:t>
      </w:r>
    </w:p>
    <w:p>
      <w:pPr>
        <w:pStyle w:val="6"/>
        <w:tabs>
          <w:tab w:val="left" w:pos="420"/>
        </w:tabs>
        <w:spacing w:before="0" w:beforeAutospacing="0" w:after="0" w:afterAutospacing="0" w:line="360" w:lineRule="auto"/>
        <w:jc w:val="both"/>
        <w:rPr>
          <w:rFonts w:ascii="Arial" w:hAnsi="Arial" w:cs="Arial" w:eastAsiaTheme="minorEastAsia"/>
          <w:color w:val="000000" w:themeColor="text1"/>
          <w:kern w:val="24"/>
          <w:sz w:val="21"/>
          <w:szCs w:val="21"/>
          <w14:textFill>
            <w14:solidFill>
              <w14:schemeClr w14:val="tx1"/>
            </w14:solidFill>
          </w14:textFill>
        </w:rPr>
      </w:pPr>
      <w:r>
        <w:rPr>
          <w:rFonts w:ascii="Arial" w:hAnsi="Arial" w:cs="Arial" w:eastAsiaTheme="minorEastAsia"/>
          <w:color w:val="000000" w:themeColor="text1"/>
          <w:kern w:val="24"/>
          <w:sz w:val="21"/>
          <w:szCs w:val="21"/>
          <w14:textFill>
            <w14:solidFill>
              <w14:schemeClr w14:val="tx1"/>
            </w14:solidFill>
          </w14:textFill>
        </w:rPr>
        <w:t>at -20</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or -80</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xml:space="preserve">℃ for later use.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Avoid repeated freeze</w:t>
      </w:r>
      <w:r>
        <w:rPr>
          <w:rFonts w:hint="eastAsia" w:ascii="Arial" w:hAnsi="Arial" w:cs="Arial" w:eastAsiaTheme="minorEastAsia"/>
          <w:color w:val="000000" w:themeColor="text1"/>
          <w:kern w:val="24"/>
          <w:sz w:val="21"/>
          <w:szCs w:val="21"/>
          <w14:textFill>
            <w14:solidFill>
              <w14:schemeClr w14:val="tx1"/>
            </w14:solidFill>
          </w14:textFill>
        </w:rPr>
        <w:t>-</w:t>
      </w:r>
      <w:r>
        <w:rPr>
          <w:rFonts w:ascii="Arial" w:hAnsi="Arial" w:cs="Arial" w:eastAsiaTheme="minorEastAsia"/>
          <w:color w:val="000000" w:themeColor="text1"/>
          <w:kern w:val="24"/>
          <w:sz w:val="21"/>
          <w:szCs w:val="21"/>
          <w14:textFill>
            <w14:solidFill>
              <w14:schemeClr w14:val="tx1"/>
            </w14:solidFill>
          </w14:textFill>
        </w:rPr>
        <w:t>thaw cycles.</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r>
        <w:rPr>
          <w:rFonts w:ascii="Arial" w:hAnsi="Arial" w:cs="Arial" w:eastAsiaTheme="minorEastAsia"/>
          <w:b/>
          <w:bCs/>
          <w:color w:val="000000"/>
          <w:kern w:val="24"/>
          <w:sz w:val="21"/>
          <w:szCs w:val="21"/>
        </w:rPr>
        <w:t>Plasma</w:t>
      </w:r>
      <w:r>
        <w:rPr>
          <w:rFonts w:hint="eastAsia" w:ascii="Arial" w:hAnsi="Arial" w:cs="Arial" w:eastAsiaTheme="minorEastAsia"/>
          <w:b/>
          <w:bCs/>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Collect plasma using EDTA or heparin as an anticoagulant. Centrifuge samples for </w:t>
      </w:r>
      <w:r>
        <w:rPr>
          <w:rFonts w:hint="eastAsia" w:ascii="Arial" w:hAnsi="Arial" w:cs="Arial" w:eastAsiaTheme="minorEastAsia"/>
          <w:color w:val="000000" w:themeColor="text1"/>
          <w:kern w:val="24"/>
          <w:sz w:val="21"/>
          <w:szCs w:val="21"/>
          <w14:textFill>
            <w14:solidFill>
              <w14:schemeClr w14:val="tx1"/>
            </w14:solidFill>
          </w14:textFill>
        </w:rPr>
        <w:t>20</w:t>
      </w:r>
      <w:r>
        <w:rPr>
          <w:rFonts w:ascii="Arial" w:hAnsi="Arial" w:cs="Arial" w:eastAsiaTheme="minorEastAsia"/>
          <w:color w:val="000000" w:themeColor="text1"/>
          <w:kern w:val="24"/>
          <w:sz w:val="21"/>
          <w:szCs w:val="21"/>
          <w14:textFill>
            <w14:solidFill>
              <w14:schemeClr w14:val="tx1"/>
            </w14:solidFill>
          </w14:textFill>
        </w:rPr>
        <w:t xml:space="preserve"> minutes at 1,000×g at 2-8</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within </w:t>
      </w:r>
      <w:r>
        <w:rPr>
          <w:rFonts w:hint="eastAsia" w:ascii="Arial" w:hAnsi="Arial" w:cs="Arial" w:eastAsiaTheme="minorEastAsia"/>
          <w:color w:val="000000" w:themeColor="text1"/>
          <w:kern w:val="24"/>
          <w:sz w:val="21"/>
          <w:szCs w:val="21"/>
          <w14:textFill>
            <w14:solidFill>
              <w14:schemeClr w14:val="tx1"/>
            </w14:solidFill>
          </w14:textFill>
        </w:rPr>
        <w:t xml:space="preserve">30 </w:t>
      </w:r>
      <w:r>
        <w:rPr>
          <w:rFonts w:ascii="Arial" w:hAnsi="Arial" w:cs="Arial" w:eastAsiaTheme="minorEastAsia"/>
          <w:color w:val="000000" w:themeColor="text1"/>
          <w:kern w:val="24"/>
          <w:sz w:val="21"/>
          <w:szCs w:val="21"/>
          <w14:textFill>
            <w14:solidFill>
              <w14:schemeClr w14:val="tx1"/>
            </w14:solidFill>
          </w14:textFill>
        </w:rPr>
        <w:t>minutes of collection. Remove plasma and assay immediately or store samples in aliquot at -20</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or -80</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for later use. Avoid repeated freeze</w:t>
      </w:r>
      <w:r>
        <w:rPr>
          <w:rFonts w:hint="eastAsia" w:ascii="Arial" w:hAnsi="Arial" w:cs="Arial" w:eastAsiaTheme="minorEastAsia"/>
          <w:color w:val="000000" w:themeColor="text1"/>
          <w:kern w:val="24"/>
          <w:sz w:val="21"/>
          <w:szCs w:val="21"/>
          <w14:textFill>
            <w14:solidFill>
              <w14:schemeClr w14:val="tx1"/>
            </w14:solidFill>
          </w14:textFill>
        </w:rPr>
        <w:t>-</w:t>
      </w:r>
      <w:r>
        <w:rPr>
          <w:rFonts w:ascii="Arial" w:hAnsi="Arial" w:cs="Arial" w:eastAsiaTheme="minorEastAsia"/>
          <w:color w:val="000000" w:themeColor="text1"/>
          <w:kern w:val="24"/>
          <w:sz w:val="21"/>
          <w:szCs w:val="21"/>
          <w14:textFill>
            <w14:solidFill>
              <w14:schemeClr w14:val="tx1"/>
            </w14:solidFill>
          </w14:textFill>
        </w:rPr>
        <w:t>thaw cycles.</w:t>
      </w:r>
    </w:p>
    <w:p>
      <w:pPr>
        <w:pStyle w:val="6"/>
        <w:tabs>
          <w:tab w:val="left" w:pos="40"/>
        </w:tabs>
        <w:spacing w:before="0" w:beforeAutospacing="0" w:after="0" w:afterAutospacing="0" w:line="360" w:lineRule="auto"/>
        <w:jc w:val="both"/>
        <w:rPr>
          <w:rFonts w:ascii="Arial" w:hAnsi="Arial" w:cs="Arial" w:eastAsiaTheme="minorEastAsia"/>
          <w:b/>
          <w:bCs/>
          <w:color w:val="000000"/>
          <w:kern w:val="24"/>
          <w:sz w:val="21"/>
          <w:szCs w:val="21"/>
        </w:rPr>
      </w:pPr>
      <w:r>
        <w:rPr>
          <w:rFonts w:hint="eastAsia" w:ascii="Arial" w:hAnsi="Arial" w:cs="Arial" w:eastAsiaTheme="minorEastAsia"/>
          <w:b/>
          <w:bCs/>
          <w:color w:val="000000"/>
          <w:kern w:val="24"/>
          <w:sz w:val="21"/>
          <w:szCs w:val="21"/>
        </w:rPr>
        <w:t>Note:</w:t>
      </w:r>
    </w:p>
    <w:p>
      <w:pPr>
        <w:pStyle w:val="6"/>
        <w:numPr>
          <w:ilvl w:val="0"/>
          <w:numId w:val="2"/>
        </w:numPr>
        <w:tabs>
          <w:tab w:val="left" w:pos="40"/>
        </w:tabs>
        <w:spacing w:before="0" w:beforeAutospacing="0" w:after="0" w:afterAutospacing="0" w:line="360" w:lineRule="auto"/>
        <w:ind w:left="420" w:hanging="420" w:hangingChars="200"/>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 Samp</w:t>
      </w:r>
      <w:r>
        <w:rPr>
          <w:rFonts w:ascii="Arial" w:hAnsi="Arial" w:cs="Arial" w:eastAsiaTheme="minorEastAsia"/>
          <w:color w:val="000000"/>
          <w:kern w:val="24"/>
          <w:sz w:val="21"/>
          <w:szCs w:val="21"/>
        </w:rPr>
        <w:t>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within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5</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days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stored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4</w:t>
      </w:r>
      <w:r>
        <w:rPr>
          <w:rFonts w:hint="eastAsia" w:ascii="Arial" w:hAnsi="Arial" w:cs="Arial" w:eastAsiaTheme="minorEastAsia"/>
          <w:color w:val="000000"/>
          <w:kern w:val="24"/>
          <w:sz w:val="21"/>
          <w:szCs w:val="21"/>
        </w:rPr>
        <w:t xml:space="preserve"> </w:t>
      </w:r>
      <w:r>
        <w:rPr>
          <w:rFonts w:hint="eastAsia"/>
          <w:color w:val="000000"/>
          <w:kern w:val="24"/>
          <w:sz w:val="21"/>
          <w:szCs w:val="21"/>
        </w:rPr>
        <w:t>℃</w:t>
      </w:r>
      <w:r>
        <w:rPr>
          <w:rFonts w:ascii="Arial" w:hAnsi="Arial" w:cs="Arial" w:eastAsiaTheme="minor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otherwise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must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p>
    <w:p>
      <w:pPr>
        <w:pStyle w:val="6"/>
        <w:tabs>
          <w:tab w:val="left" w:pos="40"/>
        </w:tabs>
        <w:spacing w:before="0" w:beforeAutospacing="0" w:after="0" w:afterAutospacing="0" w:line="360" w:lineRule="auto"/>
        <w:ind w:left="314" w:leftChars="95" w:hanging="105" w:hangingChars="50"/>
        <w:jc w:val="both"/>
        <w:rPr>
          <w:rFonts w:ascii="Arial" w:hAnsi="Arial" w:cs="Arial"/>
        </w:rPr>
      </w:pPr>
      <w:r>
        <w:rPr>
          <w:rFonts w:ascii="Arial" w:hAnsi="Arial" w:cs="Arial" w:eastAsiaTheme="minorEastAsia"/>
          <w:color w:val="000000"/>
          <w:kern w:val="24"/>
          <w:sz w:val="21"/>
          <w:szCs w:val="21"/>
        </w:rPr>
        <w:t xml:space="preserve">  stored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-20</w:t>
      </w:r>
      <w:r>
        <w:rPr>
          <w:rFonts w:hint="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6 </w:t>
      </w:r>
      <w:r>
        <w:rPr>
          <w:rFonts w:ascii="Arial" w:hAnsi="Arial" w:cs="Arial" w:eastAsiaTheme="minorEastAsia"/>
          <w:color w:val="000000"/>
          <w:kern w:val="24"/>
          <w:sz w:val="21"/>
          <w:szCs w:val="21"/>
        </w:rPr>
        <w:t>month</w:t>
      </w:r>
      <w:r>
        <w:rPr>
          <w:rFonts w:hint="eastAsia" w:ascii="Arial" w:hAnsi="Arial" w:cs="Arial" w:eastAsiaTheme="minorEastAsia"/>
          <w:color w:val="000000"/>
          <w:kern w:val="24"/>
          <w:sz w:val="21"/>
          <w:szCs w:val="21"/>
        </w:rPr>
        <w:t>s</w:t>
      </w:r>
      <w:r>
        <w:rPr>
          <w:rFonts w:ascii="Arial" w:hAnsi="Arial" w:cs="Arial" w:eastAsiaTheme="minor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-80</w:t>
      </w:r>
      <w:r>
        <w:rPr>
          <w:rFonts w:hint="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12 </w:t>
      </w:r>
      <w:r>
        <w:rPr>
          <w:rFonts w:ascii="Arial" w:hAnsi="Arial" w:cs="Arial" w:eastAsiaTheme="minorEastAsia"/>
          <w:color w:val="000000"/>
          <w:kern w:val="24"/>
          <w:sz w:val="21"/>
          <w:szCs w:val="21"/>
        </w:rPr>
        <w:t>months)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avoid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loss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bioactivity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contamination.</w:t>
      </w:r>
    </w:p>
    <w:p>
      <w:pPr>
        <w:pStyle w:val="6"/>
        <w:tabs>
          <w:tab w:val="left" w:pos="40"/>
        </w:tabs>
        <w:spacing w:before="0" w:beforeAutospacing="0" w:after="0" w:afterAutospacing="0" w:line="360" w:lineRule="auto"/>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2.  </w:t>
      </w:r>
      <w:r>
        <w:rPr>
          <w:rFonts w:ascii="Arial" w:hAnsi="Arial" w:cs="Arial" w:eastAsiaTheme="minorEastAsia"/>
          <w:color w:val="000000"/>
          <w:kern w:val="24"/>
          <w:sz w:val="21"/>
          <w:szCs w:val="21"/>
        </w:rPr>
        <w:t>Sample</w:t>
      </w:r>
      <w:r>
        <w:rPr>
          <w:rFonts w:hint="eastAsia" w:ascii="Arial" w:hAnsi="Arial" w:cs="Arial" w:eastAsiaTheme="minorEastAsia"/>
          <w:color w:val="000000"/>
          <w:kern w:val="24"/>
          <w:sz w:val="21"/>
          <w:szCs w:val="21"/>
        </w:rPr>
        <w: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hemolysis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influence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result,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hemolytic</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specimen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should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used.</w:t>
      </w:r>
    </w:p>
    <w:p>
      <w:pPr>
        <w:pStyle w:val="6"/>
        <w:tabs>
          <w:tab w:val="left" w:pos="-40"/>
        </w:tabs>
        <w:spacing w:before="0" w:beforeAutospacing="0" w:after="0" w:afterAutospacing="0" w:line="360" w:lineRule="auto"/>
        <w:rPr>
          <w:rFonts w:ascii="Arial" w:hAnsi="Arial" w:cs="Arial"/>
        </w:rPr>
      </w:pPr>
      <w:r>
        <w:rPr>
          <w:rFonts w:hint="eastAsia" w:ascii="Arial" w:hAnsi="Arial" w:cs="Arial" w:eastAsiaTheme="minorEastAsia"/>
          <w:color w:val="000000"/>
          <w:kern w:val="24"/>
          <w:sz w:val="21"/>
          <w:szCs w:val="21"/>
        </w:rPr>
        <w:t xml:space="preserve">3.  </w:t>
      </w:r>
      <w:r>
        <w:rPr>
          <w:rFonts w:ascii="Arial" w:hAnsi="Arial" w:cs="Arial" w:eastAsiaTheme="minorEastAsia"/>
          <w:color w:val="000000"/>
          <w:kern w:val="24"/>
          <w:sz w:val="21"/>
          <w:szCs w:val="21"/>
        </w:rPr>
        <w:t>When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performing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assay,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bring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room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temperature.</w:t>
      </w:r>
    </w:p>
    <w:p>
      <w:pPr>
        <w:pStyle w:val="6"/>
        <w:tabs>
          <w:tab w:val="left" w:pos="40"/>
        </w:tabs>
        <w:spacing w:before="0" w:beforeAutospacing="0" w:after="0" w:afterAutospacing="0" w:line="360" w:lineRule="auto"/>
        <w:ind w:left="420" w:hanging="420" w:hangingChars="200"/>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4.  </w:t>
      </w:r>
      <w:r>
        <w:rPr>
          <w:rFonts w:ascii="Arial" w:hAnsi="Arial" w:cs="Arial" w:eastAsiaTheme="minorEastAsia"/>
          <w:color w:val="000000"/>
          <w:kern w:val="24"/>
          <w:sz w:val="21"/>
          <w:szCs w:val="21"/>
        </w:rPr>
        <w:t>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highly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recommended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serum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instead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plasma</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detection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based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w:t>
      </w:r>
    </w:p>
    <w:p>
      <w:pPr>
        <w:pStyle w:val="6"/>
        <w:tabs>
          <w:tab w:val="left" w:pos="40"/>
        </w:tabs>
        <w:spacing w:before="0" w:beforeAutospacing="0" w:after="0" w:afterAutospacing="0" w:line="360" w:lineRule="auto"/>
        <w:ind w:left="0" w:leftChars="-36" w:hanging="79" w:hangingChars="38"/>
        <w:jc w:val="both"/>
        <w:rPr>
          <w:rFonts w:ascii="Arial" w:hAnsi="Arial" w:cs="Arial" w:eastAsiaTheme="minorEastAsia"/>
          <w:color w:val="000000"/>
          <w:kern w:val="24"/>
          <w:sz w:val="21"/>
          <w:szCs w:val="21"/>
        </w:rPr>
      </w:pP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quantity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our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in-house data.</w:t>
      </w:r>
    </w:p>
    <w:p>
      <w:pPr>
        <w:pStyle w:val="6"/>
        <w:spacing w:before="0" w:beforeAutospacing="0" w:after="0" w:afterAutospacing="0" w:line="360" w:lineRule="auto"/>
        <w:rPr>
          <w:rFonts w:ascii="Arial" w:hAnsi="Arial" w:cs="Arial" w:eastAsiaTheme="minorEastAsia"/>
          <w:b/>
          <w:bCs/>
          <w:color w:val="2A3E92"/>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S</w:t>
      </w:r>
      <w:r>
        <w:rPr>
          <w:rFonts w:hint="eastAsia" w:ascii="Arial" w:hAnsi="Arial" w:cs="Arial" w:eastAsiaTheme="minorEastAsia"/>
          <w:b/>
          <w:bCs/>
          <w:color w:val="2A89DD"/>
          <w:kern w:val="24"/>
          <w:u w:val="single"/>
        </w:rPr>
        <w:t>amples</w:t>
      </w:r>
      <w:r>
        <w:rPr>
          <w:rFonts w:ascii="Arial" w:hAnsi="Arial" w:cs="Arial" w:eastAsiaTheme="minorEastAsia"/>
          <w:b/>
          <w:bCs/>
          <w:color w:val="2A89DD"/>
          <w:kern w:val="24"/>
          <w:u w:val="single"/>
        </w:rPr>
        <w:t xml:space="preserve"> P</w:t>
      </w:r>
      <w:r>
        <w:rPr>
          <w:rFonts w:hint="eastAsia" w:ascii="Arial" w:hAnsi="Arial" w:cs="Arial" w:eastAsiaTheme="minorEastAsia"/>
          <w:b/>
          <w:bCs/>
          <w:color w:val="2A89DD"/>
          <w:kern w:val="24"/>
          <w:u w:val="single"/>
        </w:rPr>
        <w:t>reparation</w:t>
      </w:r>
    </w:p>
    <w:p>
      <w:pPr>
        <w:pStyle w:val="6"/>
        <w:numPr>
          <w:ilvl w:val="0"/>
          <w:numId w:val="3"/>
        </w:numPr>
        <w:tabs>
          <w:tab w:val="left" w:pos="40"/>
        </w:tabs>
        <w:spacing w:before="0" w:beforeAutospacing="0" w:after="0" w:afterAutospacing="0" w:line="360" w:lineRule="auto"/>
        <w:ind w:left="210" w:hanging="210" w:hangingChars="100"/>
        <w:jc w:val="both"/>
        <w:rPr>
          <w:rFonts w:ascii="Arial" w:hAnsi="Arial" w:cs="Arial" w:eastAsiaTheme="minorEastAsia"/>
          <w:b/>
          <w:color w:val="000000"/>
          <w:kern w:val="24"/>
          <w:sz w:val="21"/>
          <w:szCs w:val="21"/>
        </w:rPr>
      </w:pPr>
      <w:r>
        <w:rPr>
          <w:rFonts w:hint="eastAsia" w:ascii="Arial" w:hAnsi="Arial" w:cs="Arial" w:eastAsiaTheme="minorEastAsia"/>
          <w:color w:val="000000"/>
          <w:kern w:val="24"/>
          <w:sz w:val="21"/>
          <w:szCs w:val="21"/>
        </w:rPr>
        <w:t xml:space="preserve">Dilute the serum or plasma samples with Universal Diluent(1:100) before test. </w:t>
      </w:r>
      <w:r>
        <w:rPr>
          <w:rFonts w:hint="eastAsia" w:ascii="Arial" w:hAnsi="Arial" w:cs="Arial" w:eastAsiaTheme="minorEastAsia"/>
          <w:b/>
          <w:color w:val="000000"/>
          <w:kern w:val="24"/>
          <w:sz w:val="21"/>
          <w:szCs w:val="21"/>
        </w:rPr>
        <w:t xml:space="preserve">The                                 suggested 100-fold dilution can be achieved by adding </w:t>
      </w:r>
      <w:r>
        <w:rPr>
          <w:rFonts w:ascii="Arial" w:hAnsi="Arial" w:cs="Arial" w:eastAsiaTheme="minorEastAsia"/>
          <w:b/>
          <w:color w:val="FF0000"/>
          <w:kern w:val="24"/>
          <w:sz w:val="21"/>
          <w:szCs w:val="21"/>
        </w:rPr>
        <w:t>3</w:t>
      </w:r>
      <w:r>
        <w:rPr>
          <w:rFonts w:hint="eastAsia" w:ascii="Arial" w:hAnsi="Arial" w:cs="Arial" w:eastAsiaTheme="minorEastAsia"/>
          <w:b/>
          <w:color w:val="FF0000"/>
          <w:kern w:val="24"/>
          <w:sz w:val="21"/>
          <w:szCs w:val="21"/>
        </w:rPr>
        <w:t xml:space="preserve"> </w:t>
      </w:r>
      <w:r>
        <w:rPr>
          <w:rFonts w:ascii="Arial" w:hAnsi="Arial" w:cs="Arial" w:eastAsiaTheme="minorEastAsia"/>
          <w:b/>
          <w:color w:val="FF0000"/>
          <w:kern w:val="24"/>
          <w:sz w:val="21"/>
          <w:szCs w:val="21"/>
        </w:rPr>
        <w:t>μ</w:t>
      </w:r>
      <w:r>
        <w:rPr>
          <w:rFonts w:hint="eastAsia" w:ascii="Arial" w:hAnsi="Arial" w:cs="Arial" w:eastAsiaTheme="minorEastAsia"/>
          <w:b/>
          <w:color w:val="FF0000"/>
          <w:kern w:val="24"/>
          <w:sz w:val="21"/>
          <w:szCs w:val="21"/>
        </w:rPr>
        <w:t>L</w:t>
      </w:r>
      <w:r>
        <w:rPr>
          <w:rFonts w:hint="eastAsia" w:ascii="Arial" w:hAnsi="Arial" w:cs="Arial" w:eastAsiaTheme="minorEastAsia"/>
          <w:b/>
          <w:color w:val="000000"/>
          <w:kern w:val="24"/>
          <w:sz w:val="21"/>
          <w:szCs w:val="21"/>
        </w:rPr>
        <w:t xml:space="preserve"> sample to </w:t>
      </w:r>
      <w:r>
        <w:rPr>
          <w:rFonts w:ascii="Arial" w:hAnsi="Arial" w:cs="Arial" w:eastAsiaTheme="minorEastAsia"/>
          <w:b/>
          <w:color w:val="FF0000"/>
          <w:kern w:val="24"/>
          <w:sz w:val="21"/>
          <w:szCs w:val="21"/>
        </w:rPr>
        <w:t>297</w:t>
      </w:r>
      <w:r>
        <w:rPr>
          <w:rFonts w:hint="eastAsia" w:ascii="Arial" w:hAnsi="Arial" w:cs="Arial" w:eastAsiaTheme="minorEastAsia"/>
          <w:b/>
          <w:color w:val="FF0000"/>
          <w:kern w:val="24"/>
          <w:sz w:val="21"/>
          <w:szCs w:val="21"/>
        </w:rPr>
        <w:t xml:space="preserve"> </w:t>
      </w:r>
      <w:r>
        <w:rPr>
          <w:rFonts w:ascii="Arial" w:hAnsi="Arial" w:cs="Arial" w:eastAsiaTheme="minorEastAsia"/>
          <w:b/>
          <w:color w:val="FF0000"/>
          <w:kern w:val="24"/>
          <w:sz w:val="21"/>
          <w:szCs w:val="21"/>
        </w:rPr>
        <w:t>μ</w:t>
      </w:r>
      <w:r>
        <w:rPr>
          <w:rFonts w:hint="eastAsia" w:ascii="Arial" w:hAnsi="Arial" w:cs="Arial" w:eastAsiaTheme="minorEastAsia"/>
          <w:b/>
          <w:color w:val="FF0000"/>
          <w:kern w:val="24"/>
          <w:sz w:val="21"/>
          <w:szCs w:val="21"/>
        </w:rPr>
        <w:t>L</w:t>
      </w:r>
      <w:r>
        <w:rPr>
          <w:rFonts w:hint="eastAsia" w:ascii="Arial" w:hAnsi="Arial" w:cs="Arial" w:eastAsiaTheme="minorEastAsia"/>
          <w:b/>
          <w:color w:val="000000"/>
          <w:kern w:val="24"/>
          <w:sz w:val="21"/>
          <w:szCs w:val="21"/>
        </w:rPr>
        <w:t xml:space="preserve"> of Universal Diluent. </w:t>
      </w:r>
    </w:p>
    <w:p>
      <w:pPr>
        <w:pStyle w:val="6"/>
        <w:numPr>
          <w:ilvl w:val="0"/>
          <w:numId w:val="3"/>
        </w:numPr>
        <w:tabs>
          <w:tab w:val="left" w:pos="322"/>
        </w:tabs>
        <w:spacing w:before="0" w:beforeAutospacing="0" w:after="0" w:afterAutospacing="0" w:line="360" w:lineRule="auto"/>
        <w:ind w:left="210" w:hanging="210" w:hangingChars="100"/>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We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responsible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kit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itself,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but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consumed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during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assay.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should</w:t>
      </w:r>
      <w:r>
        <w:rPr>
          <w:rFonts w:ascii="Arial" w:hAnsi="Arial" w:cs="Arial"/>
        </w:rPr>
        <w:t xml:space="preserve"> </w:t>
      </w:r>
      <w:r>
        <w:rPr>
          <w:rFonts w:ascii="Arial" w:hAnsi="Arial" w:cs="Arial" w:eastAsiaTheme="minorEastAsia"/>
          <w:color w:val="000000"/>
          <w:kern w:val="24"/>
          <w:sz w:val="21"/>
          <w:szCs w:val="21"/>
        </w:rPr>
        <w:t>calculate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possible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amount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whole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test.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Please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reserve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sufficient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rPr>
        <w:t xml:space="preserve"> </w:t>
      </w:r>
      <w:r>
        <w:rPr>
          <w:rFonts w:ascii="Arial" w:hAnsi="Arial" w:cs="Arial" w:eastAsiaTheme="minorEastAsia"/>
          <w:color w:val="000000"/>
          <w:kern w:val="24"/>
          <w:sz w:val="21"/>
          <w:szCs w:val="21"/>
        </w:rPr>
        <w:t>advance.</w:t>
      </w:r>
    </w:p>
    <w:p>
      <w:pPr>
        <w:pStyle w:val="6"/>
        <w:numPr>
          <w:ilvl w:val="0"/>
          <w:numId w:val="3"/>
        </w:numPr>
        <w:tabs>
          <w:tab w:val="left" w:pos="40"/>
        </w:tabs>
        <w:spacing w:before="0" w:beforeAutospacing="0" w:after="0" w:afterAutospacing="0" w:line="360" w:lineRule="auto"/>
        <w:ind w:left="210" w:hanging="210" w:hangingChars="100"/>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S</w:t>
      </w:r>
      <w:r>
        <w:rPr>
          <w:rFonts w:ascii="Arial" w:hAnsi="Arial" w:cs="Arial" w:eastAsiaTheme="minorEastAsia"/>
          <w:color w:val="000000"/>
          <w:kern w:val="24"/>
          <w:sz w:val="21"/>
          <w:szCs w:val="21"/>
        </w:rPr>
        <w:t>everal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trials</w:t>
      </w:r>
      <w:r>
        <w:rPr>
          <w:rFonts w:ascii="Arial" w:hAnsi="Arial" w:cs="Arial"/>
          <w:sz w:val="21"/>
          <w:szCs w:val="21"/>
        </w:rPr>
        <w:t xml:space="preserve"> </w:t>
      </w:r>
      <w:r>
        <w:rPr>
          <w:rFonts w:ascii="Arial" w:hAnsi="Arial" w:cs="Arial" w:eastAsiaTheme="minorEastAsia"/>
          <w:color w:val="000000"/>
          <w:kern w:val="24"/>
          <w:sz w:val="21"/>
          <w:szCs w:val="21"/>
        </w:rPr>
        <w:t>may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necessary.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test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must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mixed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with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p>
    <w:p>
      <w:pPr>
        <w:pStyle w:val="6"/>
        <w:spacing w:before="0" w:beforeAutospacing="0" w:after="0" w:afterAutospacing="0" w:line="360" w:lineRule="auto"/>
        <w:ind w:left="223" w:hanging="222" w:hangingChars="106"/>
        <w:rPr>
          <w:rFonts w:ascii="Arial" w:hAnsi="Arial" w:cs="Arial" w:eastAsiaTheme="minorEastAsia"/>
          <w:color w:val="000000"/>
          <w:kern w:val="24"/>
          <w:sz w:val="21"/>
          <w:szCs w:val="21"/>
        </w:rPr>
      </w:pPr>
      <w:r>
        <w:rPr>
          <w:rFonts w:hint="eastAsia" w:ascii="Arial" w:hAnsi="Arial" w:cs="Arial" w:eastAsiaTheme="minorEastAsia"/>
          <w:color w:val="000000" w:themeColor="text1"/>
          <w:kern w:val="24"/>
          <w:sz w:val="21"/>
          <w:szCs w:val="21"/>
          <w14:textFill>
            <w14:solidFill>
              <w14:schemeClr w14:val="tx1"/>
            </w14:solidFill>
          </w14:textFill>
        </w:rPr>
        <w:t xml:space="preserve">    Universal</w:t>
      </w:r>
      <w:r>
        <w:rPr>
          <w:rFonts w:ascii="Arial" w:hAnsi="Arial" w:cs="Arial" w:eastAsiaTheme="minorEastAsia"/>
          <w:color w:val="000000" w:themeColor="text1"/>
          <w:kern w:val="24"/>
          <w:sz w:val="21"/>
          <w:szCs w:val="21"/>
          <w14:textFill>
            <w14:solidFill>
              <w14:schemeClr w14:val="tx1"/>
            </w14:solidFill>
          </w14:textFill>
        </w:rPr>
        <w:t xml:space="preserve"> D</w:t>
      </w:r>
      <w:r>
        <w:rPr>
          <w:rFonts w:hint="eastAsia" w:ascii="Arial" w:hAnsi="Arial" w:cs="Arial" w:eastAsiaTheme="minorEastAsia"/>
          <w:color w:val="000000" w:themeColor="text1"/>
          <w:kern w:val="24"/>
          <w:sz w:val="21"/>
          <w:szCs w:val="21"/>
          <w14:textFill>
            <w14:solidFill>
              <w14:schemeClr w14:val="tx1"/>
            </w14:solidFill>
          </w14:textFill>
        </w:rPr>
        <w:t>iluent</w:t>
      </w:r>
      <w:r>
        <w:rPr>
          <w:rFonts w:ascii="Arial" w:hAnsi="Arial" w:cs="Arial" w:eastAsiaTheme="minor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also</w:t>
      </w:r>
      <w:r>
        <w:rPr>
          <w:rFonts w:ascii="Arial" w:hAnsi="Arial" w:cs="Arial"/>
          <w:sz w:val="21"/>
          <w:szCs w:val="21"/>
        </w:rPr>
        <w:t xml:space="preserve"> </w:t>
      </w:r>
      <w:r>
        <w:rPr>
          <w:rFonts w:ascii="Arial" w:hAnsi="Arial" w:eastAsia="MS PMincho" w:cs="Arial"/>
          <w:color w:val="000000"/>
          <w:sz w:val="20"/>
        </w:rPr>
        <w:t>Positive Control</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w:t>
      </w:r>
      <w:r>
        <w:rPr>
          <w:rFonts w:hint="eastAsia" w:ascii="Arial" w:hAnsi="Arial" w:cs="Arial"/>
          <w:color w:val="000000"/>
          <w:sz w:val="20"/>
        </w:rPr>
        <w:t>Negative Control</w:t>
      </w:r>
      <w:r>
        <w:rPr>
          <w:rFonts w:hint="eastAsia" w:ascii="Arial" w:hAnsi="Arial" w:cs="Arial" w:eastAsiaTheme="minorEastAsia"/>
          <w:color w:val="000000" w:themeColor="text1"/>
          <w:kern w:val="24"/>
          <w:sz w:val="21"/>
          <w:szCs w:val="21"/>
          <w14:textFill>
            <w14:solidFill>
              <w14:schemeClr w14:val="tx1"/>
            </w14:solidFill>
          </w14:textFill>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w:t>
      </w:r>
      <w:r>
        <w:rPr>
          <w:rFonts w:hint="eastAsia" w:ascii="Arial" w:hAnsi="Arial" w:cs="Arial" w:eastAsiaTheme="minorEastAsia"/>
          <w:color w:val="000000"/>
          <w:kern w:val="24"/>
          <w:sz w:val="21"/>
          <w:szCs w:val="21"/>
        </w:rPr>
        <w: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should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making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pre-experiment.</w:t>
      </w:r>
      <w:r>
        <w:rPr>
          <w:rFonts w:ascii="Arial" w:hAnsi="Arial" w:cs="Arial" w:eastAsiaTheme="minorEastAsia"/>
          <w:color w:val="000000" w:themeColor="text1"/>
          <w:kern w:val="24"/>
          <w:sz w:val="21"/>
          <w:szCs w:val="21"/>
          <w14:textFill>
            <w14:solidFill>
              <w14:schemeClr w14:val="tx1"/>
            </w14:solidFill>
          </w14:textFill>
        </w:rPr>
        <w:t xml:space="preserve"> </w:t>
      </w:r>
    </w:p>
    <w:p>
      <w:pPr>
        <w:pStyle w:val="6"/>
        <w:numPr>
          <w:ilvl w:val="0"/>
          <w:numId w:val="3"/>
        </w:numPr>
        <w:tabs>
          <w:tab w:val="left" w:pos="40"/>
        </w:tabs>
        <w:spacing w:before="0" w:beforeAutospacing="0" w:after="0" w:afterAutospacing="0" w:line="360" w:lineRule="auto"/>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If the samples are not indicated in the manual, a preliminary experiment to determine </w:t>
      </w:r>
    </w:p>
    <w:p>
      <w:pPr>
        <w:pStyle w:val="6"/>
        <w:tabs>
          <w:tab w:val="left" w:pos="140"/>
        </w:tabs>
        <w:spacing w:before="0" w:beforeAutospacing="0" w:after="0" w:afterAutospacing="0" w:line="360" w:lineRule="auto"/>
        <w:ind w:firstLine="210" w:firstLineChars="10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the validity of the kit is necessary.</w:t>
      </w:r>
    </w:p>
    <w:p>
      <w:pPr>
        <w:pStyle w:val="6"/>
        <w:spacing w:before="0" w:beforeAutospacing="0" w:after="0" w:afterAutospacing="0" w:line="360" w:lineRule="auto"/>
        <w:rPr>
          <w:rFonts w:ascii="Arial" w:hAnsi="Arial" w:cs="Arial" w:eastAsiaTheme="minorEastAsia"/>
          <w:b/>
          <w:bCs/>
          <w:color w:val="2A89DD"/>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Reagent</w:t>
      </w:r>
      <w:r>
        <w:rPr>
          <w:rFonts w:hint="eastAsia" w:ascii="Arial" w:hAnsi="Arial" w:cs="Arial" w:eastAsiaTheme="minorEastAsia"/>
          <w:b/>
          <w:bCs/>
          <w:color w:val="2A89DD"/>
          <w:kern w:val="24"/>
          <w:u w:val="single"/>
        </w:rPr>
        <w:t xml:space="preserve"> </w:t>
      </w:r>
      <w:r>
        <w:rPr>
          <w:rFonts w:ascii="Arial" w:hAnsi="Arial" w:cs="Arial" w:eastAsiaTheme="minorEastAsia"/>
          <w:b/>
          <w:bCs/>
          <w:color w:val="2A89DD"/>
          <w:kern w:val="24"/>
          <w:u w:val="single"/>
        </w:rPr>
        <w:t xml:space="preserve"> Preparation</w:t>
      </w:r>
    </w:p>
    <w:p>
      <w:pPr>
        <w:pStyle w:val="6"/>
        <w:tabs>
          <w:tab w:val="left" w:pos="40"/>
          <w:tab w:val="left" w:pos="100"/>
        </w:tabs>
        <w:spacing w:before="0" w:beforeAutospacing="0" w:after="0" w:afterAutospacing="0" w:line="360" w:lineRule="auto"/>
        <w:jc w:val="both"/>
        <w:rPr>
          <w:rFonts w:ascii="Arial" w:hAnsi="Arial" w:cs="Arial" w:eastAsiaTheme="minorEastAsia"/>
          <w:b/>
          <w:bCs/>
          <w:color w:val="000000"/>
          <w:kern w:val="24"/>
          <w:sz w:val="21"/>
          <w:szCs w:val="21"/>
        </w:rPr>
      </w:pPr>
      <w:r>
        <w:rPr>
          <w:rFonts w:ascii="Arial" w:hAnsi="Arial" w:cs="Arial" w:eastAsiaTheme="minorEastAsia"/>
          <w:color w:val="000000"/>
          <w:kern w:val="24"/>
          <w:sz w:val="21"/>
          <w:szCs w:val="21"/>
        </w:rPr>
        <w:t>Bring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kit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components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room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temperature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(18-25</w:t>
      </w:r>
      <w:r>
        <w:rPr>
          <w:rFonts w:hint="eastAsia" w:ascii="Arial" w:hAnsi="Arial" w:cs="Arial" w:eastAsiaTheme="minorEastAsia"/>
          <w:color w:val="000000"/>
          <w:kern w:val="24"/>
          <w:sz w:val="21"/>
          <w:szCs w:val="21"/>
        </w:rPr>
        <w:t xml:space="preserve"> </w:t>
      </w:r>
      <w:r>
        <w:rPr>
          <w:rFonts w:hint="eastAsia"/>
          <w:color w:val="000000"/>
          <w:kern w:val="24"/>
          <w:sz w:val="21"/>
          <w:szCs w:val="21"/>
        </w:rPr>
        <w:t>℃</w:t>
      </w:r>
      <w:r>
        <w:rPr>
          <w:rFonts w:ascii="Arial" w:hAnsi="Arial" w:cs="Arial" w:eastAsiaTheme="minor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before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kit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up</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time,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please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take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out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strips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present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experiment,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leave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remaining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strips</w:t>
      </w:r>
      <w:r>
        <w:rPr>
          <w:rFonts w:ascii="Arial" w:hAnsi="Arial" w:cs="Aria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required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condition.</w:t>
      </w:r>
    </w:p>
    <w:p>
      <w:pPr>
        <w:numPr>
          <w:ilvl w:val="0"/>
          <w:numId w:val="4"/>
        </w:numPr>
        <w:spacing w:after="0" w:line="360" w:lineRule="auto"/>
        <w:jc w:val="both"/>
        <w:rPr>
          <w:rFonts w:ascii="Arial" w:hAnsi="Arial" w:cs="Arial" w:eastAsiaTheme="minorEastAsia"/>
          <w:color w:val="000000" w:themeColor="text1"/>
          <w:kern w:val="24"/>
          <w:sz w:val="21"/>
          <w:szCs w:val="21"/>
          <w14:textFill>
            <w14:solidFill>
              <w14:schemeClr w14:val="tx1"/>
            </w14:solidFill>
          </w14:textFill>
        </w:rPr>
      </w:pPr>
      <w:r>
        <w:rPr>
          <w:rFonts w:hint="eastAsia" w:ascii="Arial" w:hAnsi="Arial" w:cs="Arial" w:eastAsiaTheme="minorEastAsia"/>
          <w:b/>
          <w:bCs/>
          <w:color w:val="000000"/>
          <w:kern w:val="24"/>
          <w:sz w:val="21"/>
          <w:szCs w:val="21"/>
        </w:rPr>
        <w:t xml:space="preserve"> </w:t>
      </w:r>
      <w:r>
        <w:rPr>
          <w:rFonts w:hint="eastAsia" w:ascii="Arial" w:hAnsi="Arial" w:cs="Arial" w:eastAsiaTheme="minorEastAsia"/>
          <w:b/>
          <w:bCs/>
          <w:color w:val="000000"/>
          <w:kern w:val="24"/>
          <w:sz w:val="20"/>
          <w:szCs w:val="20"/>
        </w:rPr>
        <w:t xml:space="preserve">Positive Control </w:t>
      </w:r>
      <w:r>
        <w:rPr>
          <w:rFonts w:hint="eastAsia" w:ascii="Arial" w:hAnsi="Arial" w:cs="Arial" w:eastAsiaTheme="minorEastAsia"/>
          <w:color w:val="000000"/>
          <w:kern w:val="24"/>
          <w:sz w:val="20"/>
          <w:szCs w:val="20"/>
        </w:rPr>
        <w:t>and</w:t>
      </w:r>
      <w:r>
        <w:rPr>
          <w:rFonts w:hint="eastAsia" w:ascii="Arial" w:hAnsi="Arial" w:cs="Arial" w:eastAsiaTheme="minorEastAsia"/>
          <w:b/>
          <w:bCs/>
          <w:color w:val="000000"/>
          <w:kern w:val="24"/>
          <w:sz w:val="20"/>
          <w:szCs w:val="20"/>
        </w:rPr>
        <w:t xml:space="preserve"> Negative Control</w:t>
      </w:r>
      <w:r>
        <w:rPr>
          <w:rFonts w:hint="eastAsia" w:ascii="Arial" w:hAnsi="Arial" w:cs="Arial" w:eastAsiaTheme="minorEastAsia"/>
          <w:color w:val="000000"/>
          <w:kern w:val="24"/>
          <w:sz w:val="21"/>
          <w:szCs w:val="21"/>
        </w:rPr>
        <w:t xml:space="preserve"> - </w:t>
      </w:r>
      <w:r>
        <w:rPr>
          <w:rFonts w:ascii="Arial" w:hAnsi="Arial" w:cs="Arial" w:eastAsiaTheme="minorEastAsia"/>
          <w:color w:val="000000"/>
          <w:kern w:val="24"/>
          <w:sz w:val="21"/>
          <w:szCs w:val="21"/>
        </w:rPr>
        <w:t>Dissolve them to the working concentration with</w:t>
      </w:r>
    </w:p>
    <w:p>
      <w:pPr>
        <w:spacing w:after="0" w:line="360" w:lineRule="auto"/>
        <w:jc w:val="both"/>
        <w:rPr>
          <w:rFonts w:ascii="Arial" w:hAnsi="Arial" w:cs="Arial" w:eastAsiaTheme="minorEastAsia"/>
          <w:color w:val="000000" w:themeColor="text1"/>
          <w:kern w:val="24"/>
          <w:sz w:val="21"/>
          <w:szCs w:val="21"/>
          <w14:textFill>
            <w14:solidFill>
              <w14:schemeClr w14:val="tx1"/>
            </w14:solidFill>
          </w14:textFill>
        </w:rPr>
      </w:pPr>
      <w:r>
        <w:rPr>
          <w:rFonts w:hint="eastAsia" w:ascii="Arial" w:hAnsi="Arial" w:cs="Arial" w:eastAsiaTheme="minorEastAsia"/>
          <w:color w:val="000000"/>
          <w:kern w:val="24"/>
          <w:sz w:val="21"/>
          <w:szCs w:val="21"/>
        </w:rPr>
        <w:t xml:space="preserve">     400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 xml:space="preserve">L </w:t>
      </w:r>
      <w:r>
        <w:rPr>
          <w:rFonts w:hint="eastAsia" w:ascii="Arial" w:hAnsi="Arial" w:cs="Arial" w:eastAsiaTheme="minorEastAsia"/>
          <w:b/>
          <w:bCs/>
          <w:color w:val="000000"/>
          <w:kern w:val="24"/>
          <w:sz w:val="21"/>
          <w:szCs w:val="21"/>
        </w:rPr>
        <w:t>Universal  Diluent</w:t>
      </w:r>
      <w:r>
        <w:rPr>
          <w:rFonts w:ascii="Arial" w:hAnsi="Arial" w:cs="Arial" w:eastAsiaTheme="minorEastAsia"/>
          <w:color w:val="000000"/>
          <w:kern w:val="24"/>
          <w:sz w:val="21"/>
          <w:szCs w:val="21"/>
        </w:rPr>
        <w:t>.</w:t>
      </w:r>
      <w:r>
        <w:rPr>
          <w:rFonts w:hint="eastAsia" w:ascii="Arial" w:hAnsi="Arial" w:cs="Arial" w:eastAsiaTheme="minorEastAsia"/>
          <w:b/>
          <w:bCs/>
          <w:color w:val="FF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p>
    <w:p>
      <w:pPr>
        <w:adjustRightInd/>
        <w:spacing w:after="0" w:line="360" w:lineRule="auto"/>
        <w:ind w:left="240" w:hanging="240" w:hangingChars="120"/>
        <w:rPr>
          <w:rFonts w:ascii="Arial" w:hAnsi="Arial" w:cs="Arial" w:eastAsiaTheme="minorEastAsia"/>
          <w:color w:val="000000"/>
          <w:kern w:val="24"/>
          <w:sz w:val="21"/>
          <w:szCs w:val="21"/>
        </w:rPr>
      </w:pPr>
      <w:r>
        <w:rPr>
          <w:rFonts w:hint="eastAsia" w:ascii="Arial" w:hAnsi="Arial" w:eastAsia="宋体" w:cs="Arial"/>
          <w:bCs/>
          <w:color w:val="000000"/>
          <w:sz w:val="20"/>
        </w:rPr>
        <w:t>2</w:t>
      </w:r>
      <w:r>
        <w:rPr>
          <w:rFonts w:hint="eastAsia" w:ascii="Arial" w:hAnsi="Arial" w:eastAsia="宋体" w:cs="Arial"/>
          <w:b/>
          <w:bCs/>
          <w:color w:val="000000"/>
          <w:sz w:val="20"/>
        </w:rPr>
        <w:t>.  Biotin-antibody</w:t>
      </w:r>
      <w:r>
        <w:rPr>
          <w:rFonts w:hint="eastAsia" w:ascii="Arial" w:hAnsi="Arial" w:eastAsia="MS PMincho" w:cs="Arial"/>
          <w:b/>
          <w:bCs/>
          <w:color w:val="000000"/>
          <w:sz w:val="20"/>
        </w:rPr>
        <w:t>(</w:t>
      </w:r>
      <w:r>
        <w:rPr>
          <w:rFonts w:ascii="Arial" w:hAnsi="Arial" w:eastAsia="MS PMincho" w:cs="Arial"/>
          <w:b/>
          <w:bCs/>
          <w:color w:val="000000"/>
          <w:sz w:val="20"/>
        </w:rPr>
        <w:t>1×</w:t>
      </w:r>
      <w:r>
        <w:rPr>
          <w:rFonts w:hint="eastAsia" w:ascii="Arial" w:hAnsi="Arial" w:eastAsia="MS PMincho" w:cs="Arial"/>
          <w:b/>
          <w:bCs/>
          <w:color w:val="000000"/>
          <w:sz w:val="20"/>
        </w:rPr>
        <w:t>)</w:t>
      </w:r>
      <w:r>
        <w:rPr>
          <w:rFonts w:ascii="Arial" w:hAnsi="Arial" w:cs="Arial" w:eastAsiaTheme="minorEastAsia"/>
          <w:color w:val="000000"/>
          <w:kern w:val="24"/>
          <w:sz w:val="21"/>
          <w:szCs w:val="21"/>
        </w:rPr>
        <w:t xml:space="preserve"> and </w:t>
      </w:r>
      <w:r>
        <w:rPr>
          <w:rFonts w:hint="eastAsia" w:ascii="Arial" w:hAnsi="Arial" w:eastAsia="宋体" w:cs="Arial"/>
          <w:b/>
          <w:bCs/>
          <w:color w:val="000000"/>
          <w:sz w:val="20"/>
        </w:rPr>
        <w:t>Streptavidin-HRP</w:t>
      </w:r>
      <w:r>
        <w:rPr>
          <w:rFonts w:hint="eastAsia" w:ascii="Arial" w:hAnsi="Arial" w:eastAsia="MS PMincho" w:cs="Arial"/>
          <w:b/>
          <w:bCs/>
          <w:color w:val="000000"/>
          <w:sz w:val="20"/>
        </w:rPr>
        <w:t>(</w:t>
      </w:r>
      <w:r>
        <w:rPr>
          <w:rFonts w:ascii="Arial" w:hAnsi="Arial" w:eastAsia="MS PMincho" w:cs="Arial"/>
          <w:b/>
          <w:bCs/>
          <w:color w:val="000000"/>
          <w:sz w:val="20"/>
        </w:rPr>
        <w:t>1×</w:t>
      </w:r>
      <w:r>
        <w:rPr>
          <w:rFonts w:hint="eastAsia" w:ascii="Arial" w:hAnsi="Arial" w:eastAsia="MS PMincho" w:cs="Arial"/>
          <w:b/>
          <w:bCs/>
          <w:color w:val="000000"/>
          <w:sz w:val="20"/>
        </w:rPr>
        <w:t xml:space="preserve">) </w:t>
      </w:r>
      <w:r>
        <w:rPr>
          <w:rFonts w:ascii="Arial" w:hAnsi="Arial" w:cs="Arial" w:eastAsiaTheme="minorEastAsia"/>
          <w:color w:val="000000"/>
          <w:kern w:val="24"/>
          <w:sz w:val="21"/>
          <w:szCs w:val="21"/>
        </w:rPr>
        <w:t>- Briefly spin or</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centrifuge the</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stock </w:t>
      </w:r>
      <w:r>
        <w:rPr>
          <w:rFonts w:hint="eastAsia" w:ascii="Arial" w:hAnsi="Arial" w:cs="Arial" w:eastAsiaTheme="minorEastAsia"/>
          <w:color w:val="000000"/>
          <w:kern w:val="24"/>
          <w:sz w:val="21"/>
          <w:szCs w:val="21"/>
        </w:rPr>
        <w:t xml:space="preserve">                                    </w:t>
      </w:r>
      <w:r>
        <w:rPr>
          <w:rFonts w:hint="eastAsia" w:ascii="Arial" w:hAnsi="Arial" w:eastAsia="宋体" w:cs="Arial"/>
          <w:color w:val="000000"/>
          <w:sz w:val="21"/>
          <w:szCs w:val="21"/>
        </w:rPr>
        <w:t>Biotin-antibody</w:t>
      </w:r>
      <w:r>
        <w:rPr>
          <w:rFonts w:hint="eastAsia" w:ascii="Arial" w:hAnsi="Arial" w:eastAsia="MS PMincho" w:cs="Arial"/>
          <w:color w:val="000000"/>
          <w:sz w:val="21"/>
          <w:szCs w:val="21"/>
        </w:rPr>
        <w:t>(</w:t>
      </w:r>
      <w:r>
        <w:rPr>
          <w:rFonts w:ascii="Arial" w:hAnsi="Arial" w:eastAsia="MS PMincho" w:cs="Arial"/>
          <w:color w:val="000000"/>
          <w:sz w:val="21"/>
          <w:szCs w:val="21"/>
        </w:rPr>
        <w:t>100×</w:t>
      </w:r>
      <w:r>
        <w:rPr>
          <w:rFonts w:hint="eastAsia" w:ascii="Arial" w:hAnsi="Arial" w:eastAsia="MS PMincho" w:cs="Arial"/>
          <w:color w:val="000000"/>
          <w:sz w:val="21"/>
          <w:szCs w:val="21"/>
        </w:rPr>
        <w:t>)</w:t>
      </w:r>
      <w:r>
        <w:rPr>
          <w:rFonts w:ascii="Arial" w:hAnsi="Arial" w:cs="Arial" w:eastAsiaTheme="minorEastAsia"/>
          <w:color w:val="000000"/>
          <w:kern w:val="24"/>
          <w:sz w:val="21"/>
          <w:szCs w:val="21"/>
        </w:rPr>
        <w:t xml:space="preserve"> and</w:t>
      </w:r>
      <w:r>
        <w:rPr>
          <w:rFonts w:hint="eastAsia" w:ascii="Arial" w:hAnsi="Arial" w:cs="Arial" w:eastAsiaTheme="minorEastAsia"/>
          <w:color w:val="000000"/>
          <w:kern w:val="24"/>
          <w:sz w:val="21"/>
          <w:szCs w:val="21"/>
        </w:rPr>
        <w:t xml:space="preserve"> </w:t>
      </w:r>
      <w:r>
        <w:rPr>
          <w:rFonts w:hint="eastAsia" w:ascii="Arial" w:hAnsi="Arial" w:eastAsia="宋体" w:cs="Arial"/>
          <w:color w:val="000000"/>
          <w:sz w:val="21"/>
          <w:szCs w:val="21"/>
        </w:rPr>
        <w:t>Streptavidin-HRP</w:t>
      </w:r>
      <w:r>
        <w:rPr>
          <w:rFonts w:hint="eastAsia" w:ascii="Arial" w:hAnsi="Arial" w:eastAsia="MS PMincho" w:cs="Arial"/>
          <w:color w:val="000000"/>
          <w:sz w:val="21"/>
          <w:szCs w:val="21"/>
        </w:rPr>
        <w:t>(</w:t>
      </w:r>
      <w:r>
        <w:rPr>
          <w:rFonts w:ascii="Arial" w:hAnsi="Arial" w:eastAsia="MS PMincho" w:cs="Arial"/>
          <w:color w:val="000000"/>
          <w:sz w:val="21"/>
          <w:szCs w:val="21"/>
        </w:rPr>
        <w:t>100×</w:t>
      </w:r>
      <w:r>
        <w:rPr>
          <w:rFonts w:hint="eastAsia" w:ascii="Arial" w:hAnsi="Arial" w:eastAsia="MS PMincho" w:cs="Arial"/>
          <w:color w:val="000000"/>
          <w:sz w:val="21"/>
          <w:szCs w:val="21"/>
        </w:rPr>
        <w:t>)</w:t>
      </w:r>
      <w:r>
        <w:rPr>
          <w:rFonts w:hint="eastAsia" w:ascii="Arial" w:hAnsi="Arial" w:cs="Arial" w:eastAsiaTheme="minorEastAsia"/>
          <w:color w:val="000000"/>
          <w:sz w:val="21"/>
          <w:szCs w:val="21"/>
        </w:rPr>
        <w:t xml:space="preserve"> </w:t>
      </w:r>
      <w:r>
        <w:rPr>
          <w:rFonts w:ascii="Arial" w:hAnsi="Arial" w:cs="Arial" w:eastAsiaTheme="minorEastAsia"/>
          <w:color w:val="000000"/>
          <w:kern w:val="24"/>
          <w:sz w:val="21"/>
          <w:szCs w:val="21"/>
        </w:rPr>
        <w:t xml:space="preserve">before </w:t>
      </w:r>
      <w:r>
        <w:rPr>
          <w:rFonts w:hint="eastAsia" w:ascii="Arial" w:hAnsi="Arial" w:cs="Arial" w:eastAsiaTheme="minorEastAsia"/>
          <w:color w:val="000000"/>
          <w:kern w:val="24"/>
          <w:sz w:val="21"/>
          <w:szCs w:val="21"/>
        </w:rPr>
        <w:t>Dilution</w:t>
      </w:r>
      <w:r>
        <w:rPr>
          <w:rFonts w:ascii="Arial" w:hAnsi="Arial" w:cs="Arial" w:eastAsiaTheme="minorEastAsia"/>
          <w:color w:val="000000"/>
          <w:kern w:val="24"/>
          <w:sz w:val="21"/>
          <w:szCs w:val="21"/>
        </w:rPr>
        <w:t>. Dilute them to the working concentration with</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Universal  Diluent</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A</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suggested 100-fold dilution is 10 μl </w:t>
      </w:r>
    </w:p>
    <w:p>
      <w:pPr>
        <w:adjustRightInd/>
        <w:spacing w:after="0" w:line="360" w:lineRule="auto"/>
        <w:ind w:firstLine="210" w:firstLineChars="100"/>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of </w:t>
      </w:r>
      <w:r>
        <w:rPr>
          <w:rFonts w:hint="eastAsia" w:ascii="Arial" w:hAnsi="Arial" w:cs="Arial" w:eastAsiaTheme="minorEastAsia"/>
          <w:color w:val="000000"/>
          <w:kern w:val="24"/>
          <w:sz w:val="21"/>
          <w:szCs w:val="21"/>
        </w:rPr>
        <w:t xml:space="preserve"> </w:t>
      </w:r>
      <w:r>
        <w:rPr>
          <w:rFonts w:hint="eastAsia" w:ascii="Arial" w:hAnsi="Arial" w:eastAsia="宋体" w:cs="Arial"/>
          <w:color w:val="000000"/>
          <w:sz w:val="21"/>
          <w:szCs w:val="21"/>
        </w:rPr>
        <w:t>Biotin-antibody</w:t>
      </w:r>
      <w:r>
        <w:rPr>
          <w:rFonts w:hint="eastAsia" w:ascii="Arial" w:hAnsi="Arial" w:eastAsia="MS PMincho" w:cs="Arial"/>
          <w:color w:val="000000"/>
          <w:sz w:val="20"/>
        </w:rPr>
        <w:t>(</w:t>
      </w:r>
      <w:r>
        <w:rPr>
          <w:rFonts w:ascii="Arial" w:hAnsi="Arial" w:eastAsia="MS PMincho" w:cs="Arial"/>
          <w:color w:val="000000"/>
          <w:sz w:val="21"/>
          <w:szCs w:val="21"/>
        </w:rPr>
        <w:t>100×</w:t>
      </w:r>
      <w:r>
        <w:rPr>
          <w:rFonts w:hint="eastAsia" w:ascii="Arial" w:hAnsi="Arial" w:eastAsia="MS PMincho" w:cs="Arial"/>
          <w:color w:val="000000"/>
          <w:sz w:val="20"/>
        </w:rPr>
        <w:t>)</w:t>
      </w:r>
      <w:r>
        <w:rPr>
          <w:rFonts w:hint="eastAsia" w:ascii="Arial" w:hAnsi="Arial" w:eastAsia="MS PMincho" w:cs="Arial"/>
          <w:b/>
          <w:bCs/>
          <w:color w:val="000000"/>
          <w:sz w:val="20"/>
        </w:rPr>
        <w:t xml:space="preserve"> </w:t>
      </w:r>
      <w:r>
        <w:rPr>
          <w:rFonts w:hint="eastAsia" w:ascii="Arial" w:hAnsi="Arial" w:eastAsia="MS PMincho" w:cs="Arial"/>
          <w:color w:val="000000"/>
          <w:sz w:val="21"/>
          <w:szCs w:val="21"/>
        </w:rPr>
        <w:t>or</w:t>
      </w:r>
      <w:r>
        <w:rPr>
          <w:rFonts w:ascii="Arial" w:hAnsi="Arial" w:cs="Arial" w:eastAsiaTheme="minorEastAsia"/>
          <w:color w:val="000000"/>
          <w:kern w:val="24"/>
          <w:sz w:val="21"/>
          <w:szCs w:val="21"/>
        </w:rPr>
        <w:t xml:space="preserve"> </w:t>
      </w:r>
      <w:r>
        <w:rPr>
          <w:rFonts w:hint="eastAsia" w:ascii="Arial" w:hAnsi="Arial" w:eastAsia="宋体" w:cs="Arial"/>
          <w:color w:val="000000"/>
          <w:sz w:val="21"/>
          <w:szCs w:val="21"/>
        </w:rPr>
        <w:t>Streptavidin</w:t>
      </w:r>
      <w:r>
        <w:rPr>
          <w:rFonts w:hint="eastAsia" w:ascii="Arial" w:hAnsi="Arial" w:eastAsia="宋体" w:cs="Arial"/>
          <w:color w:val="000000"/>
          <w:sz w:val="20"/>
        </w:rPr>
        <w:t>- HRP(</w:t>
      </w:r>
      <w:r>
        <w:rPr>
          <w:rFonts w:ascii="Arial" w:hAnsi="Arial" w:eastAsia="MS PMincho" w:cs="Arial"/>
          <w:color w:val="000000"/>
          <w:sz w:val="21"/>
          <w:szCs w:val="21"/>
        </w:rPr>
        <w:t>100×</w:t>
      </w:r>
      <w:r>
        <w:rPr>
          <w:rFonts w:hint="eastAsia" w:ascii="Arial" w:hAnsi="Arial" w:eastAsia="宋体" w:cs="Arial"/>
          <w:color w:val="000000"/>
          <w:sz w:val="20"/>
        </w:rPr>
        <w:t xml:space="preserve">) </w:t>
      </w:r>
      <w:r>
        <w:rPr>
          <w:rFonts w:ascii="Arial" w:hAnsi="Arial" w:cs="Arial" w:eastAsiaTheme="minorEastAsia"/>
          <w:color w:val="000000"/>
          <w:kern w:val="24"/>
          <w:sz w:val="21"/>
          <w:szCs w:val="21"/>
        </w:rPr>
        <w:t xml:space="preserve">+ 990 μl of </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Universal  Diluent</w:t>
      </w:r>
      <w:r>
        <w:rPr>
          <w:rFonts w:hint="eastAsia" w:ascii="Arial" w:hAnsi="Arial" w:cs="Arial" w:eastAsiaTheme="minorEastAsia"/>
          <w:color w:val="000000"/>
          <w:kern w:val="24"/>
          <w:sz w:val="21"/>
          <w:szCs w:val="21"/>
        </w:rPr>
        <w:t>.</w:t>
      </w:r>
    </w:p>
    <w:p>
      <w:pPr>
        <w:spacing w:after="0" w:line="360" w:lineRule="auto"/>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3.</w:t>
      </w:r>
      <w:r>
        <w:rPr>
          <w:rFonts w:ascii="Arial" w:hAnsi="Arial" w:cs="Arial" w:eastAsiaTheme="minorEastAsia"/>
          <w:b/>
          <w:color w:val="000000"/>
          <w:kern w:val="24"/>
          <w:sz w:val="21"/>
          <w:szCs w:val="21"/>
        </w:rPr>
        <w:t xml:space="preserve"> </w:t>
      </w:r>
      <w:r>
        <w:rPr>
          <w:rFonts w:ascii="Arial" w:hAnsi="Arial" w:cs="Arial" w:eastAsiaTheme="minorEastAsia"/>
          <w:b/>
          <w:color w:val="000000"/>
          <w:kern w:val="24"/>
          <w:sz w:val="20"/>
          <w:szCs w:val="20"/>
        </w:rPr>
        <w:t xml:space="preserve">Wash </w:t>
      </w:r>
      <w:r>
        <w:rPr>
          <w:rFonts w:hint="eastAsia" w:ascii="Arial" w:hAnsi="Arial" w:cs="Arial" w:eastAsiaTheme="minorEastAsia"/>
          <w:b/>
          <w:color w:val="000000"/>
          <w:kern w:val="24"/>
          <w:sz w:val="20"/>
          <w:szCs w:val="20"/>
        </w:rPr>
        <w:t>Buffer</w:t>
      </w:r>
      <w:r>
        <w:rPr>
          <w:rFonts w:hint="eastAsia" w:ascii="Arial" w:hAnsi="Arial" w:eastAsia="MS PMincho" w:cs="Arial"/>
          <w:b/>
          <w:bCs/>
          <w:color w:val="000000"/>
          <w:sz w:val="20"/>
          <w:szCs w:val="20"/>
        </w:rPr>
        <w:t>(</w:t>
      </w:r>
      <w:r>
        <w:rPr>
          <w:rFonts w:ascii="Arial" w:hAnsi="Arial" w:eastAsia="MS PMincho" w:cs="Arial"/>
          <w:b/>
          <w:bCs/>
          <w:color w:val="000000"/>
          <w:sz w:val="20"/>
          <w:szCs w:val="20"/>
        </w:rPr>
        <w:t>1×</w:t>
      </w:r>
      <w:r>
        <w:rPr>
          <w:rFonts w:hint="eastAsia" w:ascii="Arial" w:hAnsi="Arial" w:eastAsia="MS PMincho" w:cs="Arial"/>
          <w:b/>
          <w:bCs/>
          <w:color w:val="000000"/>
          <w:sz w:val="20"/>
          <w:szCs w:val="20"/>
        </w:rPr>
        <w:t>)</w:t>
      </w:r>
      <w:r>
        <w:rPr>
          <w:rFonts w:ascii="Arial" w:hAnsi="Arial" w:cs="Arial" w:eastAsiaTheme="minorEastAsia"/>
          <w:b/>
          <w:color w:val="000000"/>
          <w:kern w:val="24"/>
          <w:sz w:val="21"/>
          <w:szCs w:val="21"/>
        </w:rPr>
        <w:t xml:space="preserve"> </w:t>
      </w:r>
      <w:r>
        <w:rPr>
          <w:rFonts w:ascii="Arial" w:hAnsi="Arial" w:cs="Arial" w:eastAsiaTheme="minorEastAsia"/>
          <w:color w:val="000000"/>
          <w:kern w:val="24"/>
          <w:sz w:val="21"/>
          <w:szCs w:val="21"/>
        </w:rPr>
        <w:t xml:space="preserve">- </w:t>
      </w:r>
      <w:bookmarkStart w:id="0" w:name="OLE_LINK1"/>
      <w:r>
        <w:rPr>
          <w:rFonts w:ascii="Arial" w:hAnsi="Arial" w:cs="Arial" w:eastAsiaTheme="minorEastAsia"/>
          <w:color w:val="000000"/>
          <w:kern w:val="24"/>
          <w:sz w:val="21"/>
          <w:szCs w:val="21"/>
        </w:rPr>
        <w:t xml:space="preserve">Dilute </w:t>
      </w:r>
      <w:r>
        <w:rPr>
          <w:rFonts w:hint="eastAsia" w:ascii="Arial" w:hAnsi="Arial" w:cs="Arial" w:eastAsiaTheme="minorEastAsia"/>
          <w:color w:val="000000"/>
          <w:kern w:val="24"/>
          <w:sz w:val="21"/>
          <w:szCs w:val="21"/>
        </w:rPr>
        <w:t xml:space="preserve">15 </w:t>
      </w:r>
      <w:r>
        <w:rPr>
          <w:rFonts w:ascii="Arial" w:hAnsi="Arial" w:cs="Arial" w:eastAsiaTheme="minorEastAsia"/>
          <w:color w:val="000000"/>
          <w:kern w:val="24"/>
          <w:sz w:val="21"/>
          <w:szCs w:val="21"/>
        </w:rPr>
        <w:t xml:space="preserve">mL of Wash </w:t>
      </w:r>
      <w:r>
        <w:rPr>
          <w:rFonts w:hint="eastAsia" w:ascii="Arial" w:hAnsi="Arial" w:cs="Arial" w:eastAsiaTheme="minorEastAsia"/>
          <w:color w:val="000000"/>
          <w:kern w:val="24"/>
          <w:sz w:val="21"/>
          <w:szCs w:val="21"/>
        </w:rPr>
        <w:t>Buffer</w:t>
      </w:r>
      <w:r>
        <w:rPr>
          <w:rFonts w:ascii="Arial" w:hAnsi="Arial" w:cs="Arial" w:eastAsiaTheme="minorEastAsia"/>
          <w:color w:val="000000"/>
          <w:kern w:val="24"/>
          <w:sz w:val="21"/>
          <w:szCs w:val="21"/>
        </w:rPr>
        <w:t xml:space="preserve"> (30×) with</w:t>
      </w:r>
      <w:r>
        <w:rPr>
          <w:rFonts w:hint="eastAsia" w:ascii="Arial" w:hAnsi="Arial" w:cs="Arial" w:eastAsiaTheme="minorEastAsia"/>
          <w:color w:val="000000"/>
          <w:kern w:val="24"/>
          <w:sz w:val="21"/>
          <w:szCs w:val="21"/>
        </w:rPr>
        <w:t xml:space="preserve"> 435 </w:t>
      </w:r>
      <w:r>
        <w:rPr>
          <w:rFonts w:ascii="Arial" w:hAnsi="Arial" w:cs="Arial" w:eastAsiaTheme="minorEastAsia"/>
          <w:color w:val="000000"/>
          <w:kern w:val="24"/>
          <w:sz w:val="21"/>
          <w:szCs w:val="21"/>
        </w:rPr>
        <w:t xml:space="preserve">mL of deionized or  </w:t>
      </w:r>
    </w:p>
    <w:p>
      <w:pPr>
        <w:spacing w:after="0" w:line="360" w:lineRule="auto"/>
        <w:ind w:left="-139" w:leftChars="-63" w:firstLine="396" w:firstLineChars="189"/>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distilled water to prepare</w:t>
      </w:r>
      <w:r>
        <w:rPr>
          <w:rFonts w:hint="eastAsia" w:ascii="Arial" w:hAnsi="Arial" w:cs="Arial" w:eastAsiaTheme="minorEastAsia"/>
          <w:color w:val="000000"/>
          <w:kern w:val="24"/>
          <w:sz w:val="21"/>
          <w:szCs w:val="21"/>
        </w:rPr>
        <w:t xml:space="preserve"> 45</w:t>
      </w:r>
      <w:r>
        <w:rPr>
          <w:rFonts w:ascii="Arial" w:hAnsi="Arial" w:cs="Arial" w:eastAsiaTheme="minorEastAsia"/>
          <w:color w:val="000000"/>
          <w:kern w:val="24"/>
          <w:sz w:val="21"/>
          <w:szCs w:val="21"/>
        </w:rPr>
        <w:t>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mL of</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 Wash</w:t>
      </w:r>
      <w:r>
        <w:rPr>
          <w:rFonts w:hint="eastAsia" w:ascii="Arial" w:hAnsi="Arial" w:cs="Arial" w:eastAsiaTheme="minorEastAsia"/>
          <w:color w:val="000000"/>
          <w:kern w:val="24"/>
          <w:sz w:val="21"/>
          <w:szCs w:val="21"/>
        </w:rPr>
        <w:t xml:space="preserve"> Buffer</w:t>
      </w:r>
      <w:r>
        <w:rPr>
          <w:rFonts w:ascii="Arial" w:hAnsi="Arial" w:cs="Arial" w:eastAsiaTheme="minorEastAsia"/>
          <w:color w:val="000000"/>
          <w:kern w:val="24"/>
          <w:sz w:val="21"/>
          <w:szCs w:val="21"/>
        </w:rPr>
        <w:t xml:space="preserve"> (1×).</w:t>
      </w:r>
    </w:p>
    <w:bookmarkEnd w:id="0"/>
    <w:p>
      <w:pPr>
        <w:pStyle w:val="6"/>
        <w:spacing w:before="0" w:beforeAutospacing="0" w:after="0" w:afterAutospacing="0" w:line="360" w:lineRule="auto"/>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4.</w:t>
      </w:r>
      <w:r>
        <w:rPr>
          <w:rFonts w:ascii="Arial" w:hAnsi="Arial" w:cs="Arial" w:eastAsiaTheme="minorEastAsia"/>
          <w:b/>
          <w:color w:val="000000"/>
          <w:kern w:val="24"/>
          <w:sz w:val="21"/>
          <w:szCs w:val="21"/>
        </w:rPr>
        <w:t xml:space="preserve"> </w:t>
      </w:r>
      <w:r>
        <w:rPr>
          <w:rFonts w:ascii="Arial" w:hAnsi="Arial" w:cs="Arial" w:eastAsiaTheme="minorEastAsia"/>
          <w:b/>
          <w:color w:val="000000"/>
          <w:kern w:val="24"/>
          <w:sz w:val="20"/>
          <w:szCs w:val="20"/>
        </w:rPr>
        <w:t>TMB Substrate</w:t>
      </w:r>
      <w:r>
        <w:rPr>
          <w:rFonts w:ascii="Arial" w:hAnsi="Arial" w:cs="Arial" w:eastAsiaTheme="minorEastAsia"/>
          <w:color w:val="000000"/>
          <w:kern w:val="24"/>
          <w:sz w:val="21"/>
          <w:szCs w:val="21"/>
        </w:rPr>
        <w:t xml:space="preserve"> - Aspirate the needed dosage of the solution with sterilized tips and do</w:t>
      </w:r>
    </w:p>
    <w:p>
      <w:pPr>
        <w:pStyle w:val="6"/>
        <w:spacing w:before="0" w:beforeAutospacing="0" w:after="0" w:afterAutospacing="0" w:line="360" w:lineRule="auto"/>
        <w:ind w:left="0" w:leftChars="-36" w:hanging="79" w:hangingChars="38"/>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not dump the residual solution into the vial again.</w:t>
      </w:r>
    </w:p>
    <w:p>
      <w:pPr>
        <w:pStyle w:val="15"/>
        <w:adjustRightInd/>
        <w:snapToGrid/>
        <w:spacing w:after="0" w:line="360" w:lineRule="auto"/>
        <w:ind w:firstLine="0" w:firstLineChars="0"/>
        <w:rPr>
          <w:rFonts w:ascii="Arial" w:hAnsi="Arial" w:cs="Arial" w:eastAsiaTheme="minorEastAsia"/>
          <w:b/>
          <w:bCs/>
          <w:color w:val="000000"/>
          <w:kern w:val="24"/>
          <w:sz w:val="21"/>
          <w:szCs w:val="21"/>
        </w:rPr>
      </w:pPr>
    </w:p>
    <w:p>
      <w:pPr>
        <w:pStyle w:val="15"/>
        <w:adjustRightInd/>
        <w:snapToGrid/>
        <w:spacing w:after="0" w:line="360" w:lineRule="auto"/>
        <w:ind w:firstLine="0" w:firstLineChars="0"/>
        <w:rPr>
          <w:rFonts w:ascii="Arial" w:hAnsi="Arial" w:cs="Arial" w:eastAsiaTheme="minorEastAsia"/>
          <w:b/>
          <w:bCs/>
          <w:color w:val="000000"/>
          <w:kern w:val="24"/>
          <w:sz w:val="21"/>
          <w:szCs w:val="21"/>
        </w:rPr>
      </w:pPr>
      <w:r>
        <w:rPr>
          <w:rFonts w:hint="eastAsia" w:ascii="Arial" w:hAnsi="Arial" w:cs="Arial" w:eastAsiaTheme="minorEastAsia"/>
          <w:b/>
          <w:bCs/>
          <w:color w:val="000000"/>
          <w:kern w:val="24"/>
          <w:sz w:val="21"/>
          <w:szCs w:val="21"/>
        </w:rPr>
        <w:t>Note:</w:t>
      </w:r>
    </w:p>
    <w:p>
      <w:pPr>
        <w:pStyle w:val="15"/>
        <w:adjustRightInd/>
        <w:snapToGrid/>
        <w:spacing w:after="0" w:line="360" w:lineRule="auto"/>
        <w:ind w:firstLine="0" w:firstLineChars="0"/>
        <w:jc w:val="both"/>
        <w:rPr>
          <w:rFonts w:ascii="Arial" w:hAnsi="Arial" w:eastAsia="宋体" w:cs="Arial"/>
          <w:sz w:val="24"/>
          <w:szCs w:val="24"/>
        </w:rPr>
      </w:pPr>
      <w:r>
        <w:rPr>
          <w:rFonts w:hint="eastAsia" w:ascii="Arial" w:hAnsi="Arial" w:cs="Arial" w:eastAsiaTheme="minorEastAsia"/>
          <w:color w:val="000000"/>
          <w:kern w:val="24"/>
          <w:sz w:val="21"/>
          <w:szCs w:val="21"/>
        </w:rPr>
        <w:t xml:space="preserve">1.  </w:t>
      </w:r>
      <w:r>
        <w:rPr>
          <w:rFonts w:ascii="Arial" w:hAnsi="Arial" w:cs="Arial" w:eastAsiaTheme="minorEastAsia"/>
          <w:color w:val="000000"/>
          <w:kern w:val="24"/>
          <w:sz w:val="21"/>
          <w:szCs w:val="21"/>
        </w:rPr>
        <w:t>Making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serial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dilution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directly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 xml:space="preserve">permitted. </w:t>
      </w:r>
    </w:p>
    <w:p>
      <w:pPr>
        <w:pStyle w:val="15"/>
        <w:adjustRightInd/>
        <w:snapToGrid/>
        <w:spacing w:after="0" w:line="360" w:lineRule="auto"/>
        <w:ind w:left="315" w:hanging="315" w:hangingChars="15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2.  Prepare </w:t>
      </w:r>
      <w:r>
        <w:rPr>
          <w:rFonts w:hint="eastAsia" w:ascii="Arial" w:hAnsi="Arial" w:cs="Arial" w:eastAsiaTheme="minorEastAsia"/>
          <w:b/>
          <w:bCs/>
          <w:color w:val="000000"/>
          <w:kern w:val="24"/>
          <w:sz w:val="20"/>
          <w:szCs w:val="20"/>
        </w:rPr>
        <w:t xml:space="preserve">Positive Control </w:t>
      </w:r>
      <w:r>
        <w:rPr>
          <w:rFonts w:hint="eastAsia" w:ascii="Arial" w:hAnsi="Arial" w:cs="Arial" w:eastAsiaTheme="minorEastAsia"/>
          <w:color w:val="000000"/>
          <w:kern w:val="24"/>
          <w:sz w:val="20"/>
          <w:szCs w:val="20"/>
        </w:rPr>
        <w:t>and</w:t>
      </w:r>
      <w:r>
        <w:rPr>
          <w:rFonts w:hint="eastAsia" w:ascii="Arial" w:hAnsi="Arial" w:cs="Arial" w:eastAsiaTheme="minorEastAsia"/>
          <w:b/>
          <w:bCs/>
          <w:color w:val="000000"/>
          <w:kern w:val="24"/>
          <w:sz w:val="20"/>
          <w:szCs w:val="20"/>
        </w:rPr>
        <w:t xml:space="preserve"> Negative Control</w:t>
      </w:r>
      <w:r>
        <w:rPr>
          <w:rFonts w:hint="eastAsia" w:ascii="Arial" w:hAnsi="Arial" w:cs="Arial" w:eastAsiaTheme="minorEastAsia"/>
          <w:color w:val="000000"/>
          <w:kern w:val="24"/>
          <w:sz w:val="21"/>
          <w:szCs w:val="21"/>
        </w:rPr>
        <w:t xml:space="preserve"> within 15 minutes before assay. Please do not dissolve the reagents at 37 </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 directly.</w:t>
      </w:r>
    </w:p>
    <w:p>
      <w:pPr>
        <w:pStyle w:val="15"/>
        <w:adjustRightInd/>
        <w:snapToGrid/>
        <w:spacing w:after="0" w:line="360" w:lineRule="auto"/>
        <w:ind w:left="292" w:hanging="291" w:hangingChars="139"/>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3. Please carefully reconstitute </w:t>
      </w:r>
      <w:r>
        <w:rPr>
          <w:rFonts w:hint="eastAsia" w:ascii="Arial" w:hAnsi="Arial" w:cs="Arial" w:eastAsiaTheme="minorEastAsia"/>
          <w:b/>
          <w:bCs/>
          <w:color w:val="000000"/>
          <w:kern w:val="24"/>
          <w:sz w:val="20"/>
          <w:szCs w:val="20"/>
        </w:rPr>
        <w:t xml:space="preserve">Positive Control </w:t>
      </w:r>
      <w:r>
        <w:rPr>
          <w:rFonts w:hint="eastAsia" w:ascii="Arial" w:hAnsi="Arial" w:cs="Arial" w:eastAsiaTheme="minorEastAsia"/>
          <w:color w:val="000000"/>
          <w:kern w:val="24"/>
          <w:sz w:val="20"/>
          <w:szCs w:val="20"/>
        </w:rPr>
        <w:t>and</w:t>
      </w:r>
      <w:r>
        <w:rPr>
          <w:rFonts w:hint="eastAsia" w:ascii="Arial" w:hAnsi="Arial" w:cs="Arial" w:eastAsiaTheme="minorEastAsia"/>
          <w:b/>
          <w:bCs/>
          <w:color w:val="000000"/>
          <w:kern w:val="24"/>
          <w:sz w:val="20"/>
          <w:szCs w:val="20"/>
        </w:rPr>
        <w:t xml:space="preserve"> Negative Control</w:t>
      </w:r>
      <w:r>
        <w:rPr>
          <w:rFonts w:hint="eastAsia" w:ascii="Arial" w:hAnsi="Arial" w:cs="Arial" w:eastAsiaTheme="minorEastAsia"/>
          <w:color w:val="000000"/>
          <w:kern w:val="24"/>
          <w:sz w:val="21"/>
          <w:szCs w:val="21"/>
        </w:rPr>
        <w:t xml:space="preserve"> according to the instruction</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and avoid foaming and mix gently until the crystals are completely dissolved. To minimize imprecision caused by pipetting, use small volumes and ensure that pipettors are calibrated. It is recommended to suck more than 10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L for one pipetting.</w:t>
      </w:r>
    </w:p>
    <w:p>
      <w:pPr>
        <w:pStyle w:val="15"/>
        <w:adjustRightInd/>
        <w:snapToGrid/>
        <w:spacing w:after="0" w:line="360" w:lineRule="auto"/>
        <w:ind w:firstLine="0" w:firstLineChars="0"/>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4.  The reconstituted </w:t>
      </w:r>
      <w:r>
        <w:rPr>
          <w:rFonts w:hint="eastAsia" w:ascii="Arial" w:hAnsi="Arial" w:cs="Arial" w:eastAsiaTheme="minorEastAsia"/>
          <w:b/>
          <w:bCs/>
          <w:color w:val="000000"/>
          <w:kern w:val="24"/>
          <w:sz w:val="20"/>
          <w:szCs w:val="20"/>
        </w:rPr>
        <w:t xml:space="preserve">Positive Control </w:t>
      </w:r>
      <w:r>
        <w:rPr>
          <w:rFonts w:hint="eastAsia" w:ascii="Arial" w:hAnsi="Arial" w:cs="Arial" w:eastAsiaTheme="minorEastAsia"/>
          <w:color w:val="000000"/>
          <w:kern w:val="24"/>
          <w:sz w:val="20"/>
          <w:szCs w:val="20"/>
        </w:rPr>
        <w:t>and</w:t>
      </w:r>
      <w:r>
        <w:rPr>
          <w:rFonts w:hint="eastAsia" w:ascii="Arial" w:hAnsi="Arial" w:cs="Arial" w:eastAsiaTheme="minorEastAsia"/>
          <w:b/>
          <w:bCs/>
          <w:color w:val="000000"/>
          <w:kern w:val="24"/>
          <w:sz w:val="20"/>
          <w:szCs w:val="20"/>
        </w:rPr>
        <w:t xml:space="preserve"> Negative Control</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can be used only once.</w:t>
      </w:r>
    </w:p>
    <w:p>
      <w:pPr>
        <w:pStyle w:val="15"/>
        <w:adjustRightInd/>
        <w:snapToGrid/>
        <w:spacing w:after="0" w:line="360" w:lineRule="auto"/>
        <w:ind w:left="315" w:hanging="315" w:hangingChars="15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5.  If crystals have formed in the Wash Buffer </w:t>
      </w:r>
      <w:r>
        <w:rPr>
          <w:rFonts w:ascii="Arial" w:hAnsi="Arial" w:cs="Arial" w:eastAsiaTheme="minorEastAsia"/>
          <w:color w:val="000000"/>
          <w:kern w:val="24"/>
          <w:sz w:val="21"/>
          <w:szCs w:val="21"/>
        </w:rPr>
        <w:t>(30×)</w:t>
      </w:r>
      <w:r>
        <w:rPr>
          <w:rFonts w:hint="eastAsia" w:ascii="Arial" w:hAnsi="Arial" w:cs="Arial" w:eastAsiaTheme="minorEastAsia"/>
          <w:color w:val="000000"/>
          <w:kern w:val="24"/>
          <w:sz w:val="21"/>
          <w:szCs w:val="21"/>
        </w:rPr>
        <w:t>, warm to room temperature and mix gently until the crystals are completely dissolved.</w:t>
      </w:r>
    </w:p>
    <w:p>
      <w:pPr>
        <w:pStyle w:val="15"/>
        <w:adjustRightInd/>
        <w:snapToGrid/>
        <w:spacing w:after="0" w:line="360" w:lineRule="auto"/>
        <w:ind w:left="315" w:hanging="315" w:hangingChars="15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6. Contaminated water or container for reagent preparation will influence the detection result.</w:t>
      </w:r>
    </w:p>
    <w:p>
      <w:pPr>
        <w:pStyle w:val="6"/>
        <w:tabs>
          <w:tab w:val="left" w:pos="40"/>
        </w:tabs>
        <w:spacing w:before="0" w:beforeAutospacing="0" w:after="0" w:afterAutospacing="0" w:line="360" w:lineRule="auto"/>
        <w:jc w:val="both"/>
        <w:rPr>
          <w:rFonts w:ascii="Arial" w:hAnsi="Arial" w:cs="Arial" w:eastAsiaTheme="minorEastAsia"/>
          <w:color w:val="000000"/>
          <w:kern w:val="24"/>
          <w:sz w:val="21"/>
          <w:szCs w:val="21"/>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Plate Set Up</w:t>
      </w:r>
    </w:p>
    <w:p>
      <w:pPr>
        <w:pStyle w:val="6"/>
        <w:spacing w:before="0" w:beforeAutospacing="0" w:after="0" w:afterAutospacing="0" w:line="360" w:lineRule="auto"/>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The 96-wells plate included with this kit is supplied ready to use. It is not</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necessary to</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rinse the plate prior to adding the reagents. </w:t>
      </w:r>
    </w:p>
    <w:p>
      <w:pPr>
        <w:pStyle w:val="6"/>
        <w:spacing w:before="0" w:beforeAutospacing="0" w:after="0" w:afterAutospacing="0" w:line="360" w:lineRule="auto"/>
        <w:jc w:val="both"/>
        <w:rPr>
          <w:rFonts w:hint="default" w:ascii="Arial" w:hAnsi="Arial" w:cs="Arial" w:eastAsiaTheme="minorEastAsia"/>
          <w:color w:val="000000"/>
          <w:kern w:val="24"/>
          <w:sz w:val="21"/>
          <w:szCs w:val="21"/>
          <w:lang w:val="en-US"/>
        </w:rPr>
      </w:pPr>
      <w:r>
        <w:rPr>
          <w:rFonts w:ascii="Arial" w:hAnsi="Arial" w:cs="Arial" w:eastAsiaTheme="minorEastAsia"/>
          <w:color w:val="000000"/>
          <w:kern w:val="24"/>
          <w:sz w:val="21"/>
          <w:szCs w:val="21"/>
        </w:rPr>
        <w:t xml:space="preserve">A suggested plate format is shown in </w:t>
      </w:r>
      <w:r>
        <w:rPr>
          <w:rFonts w:ascii="Arial" w:hAnsi="Arial" w:cs="Arial" w:eastAsiaTheme="minorEastAsia"/>
          <w:b/>
          <w:color w:val="000000"/>
          <w:kern w:val="24"/>
          <w:sz w:val="21"/>
          <w:szCs w:val="21"/>
        </w:rPr>
        <w:t>Figure 1</w:t>
      </w:r>
      <w:r>
        <w:rPr>
          <w:rFonts w:hint="eastAsia" w:ascii="Arial" w:hAnsi="Arial" w:cs="Arial" w:eastAsiaTheme="minorEastAsia"/>
          <w:b/>
          <w:color w:val="000000"/>
          <w:kern w:val="24"/>
          <w:sz w:val="21"/>
          <w:szCs w:val="21"/>
        </w:rPr>
        <w:t xml:space="preserve"> </w:t>
      </w:r>
      <w:r>
        <w:rPr>
          <w:rFonts w:ascii="Arial" w:hAnsi="Arial" w:cs="Arial" w:eastAsiaTheme="minorEastAsia"/>
          <w:color w:val="000000"/>
          <w:kern w:val="24"/>
          <w:sz w:val="21"/>
          <w:szCs w:val="21"/>
        </w:rPr>
        <w:t>below. The user may vary th</w:t>
      </w:r>
      <w:r>
        <w:rPr>
          <w:rFonts w:hint="eastAsia" w:ascii="Arial" w:hAnsi="Arial" w:cs="Arial" w:eastAsiaTheme="minorEastAsia"/>
          <w:color w:val="000000"/>
          <w:kern w:val="24"/>
          <w:sz w:val="21"/>
          <w:szCs w:val="21"/>
        </w:rPr>
        <w:t xml:space="preserve">e </w:t>
      </w:r>
      <w:r>
        <w:rPr>
          <w:rFonts w:ascii="Arial" w:hAnsi="Arial" w:cs="Arial" w:eastAsiaTheme="minorEastAsia"/>
          <w:color w:val="000000"/>
          <w:kern w:val="24"/>
          <w:sz w:val="21"/>
          <w:szCs w:val="21"/>
        </w:rPr>
        <w:t>location and type of wells present as necessary for each particular experiment.The plate format provided below has been designed to allow for easy data analysis</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using a convenient spreadsheet offered by</w:t>
      </w:r>
      <w:r>
        <w:rPr>
          <w:rFonts w:hint="default" w:ascii="Arial" w:hAnsi="Arial" w:cs="Arial" w:eastAsiaTheme="minorEastAsia"/>
          <w:color w:val="000000"/>
          <w:kern w:val="24"/>
          <w:sz w:val="21"/>
          <w:szCs w:val="21"/>
          <w:lang w:val="en-US"/>
        </w:rPr>
        <w:t xml:space="preserve"> NewEastBio</w:t>
      </w:r>
      <w:bookmarkStart w:id="4" w:name="_GoBack"/>
      <w:bookmarkEnd w:id="4"/>
    </w:p>
    <w:tbl>
      <w:tblPr>
        <w:tblStyle w:val="19"/>
        <w:tblW w:w="8580" w:type="dxa"/>
        <w:tblInd w:w="85"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Layout w:type="fixed"/>
        <w:tblCellMar>
          <w:top w:w="0" w:type="dxa"/>
          <w:left w:w="108" w:type="dxa"/>
          <w:bottom w:w="0" w:type="dxa"/>
          <w:right w:w="108" w:type="dxa"/>
        </w:tblCellMar>
      </w:tblPr>
      <w:tblGrid>
        <w:gridCol w:w="551"/>
        <w:gridCol w:w="852"/>
        <w:gridCol w:w="636"/>
        <w:gridCol w:w="636"/>
        <w:gridCol w:w="636"/>
        <w:gridCol w:w="636"/>
        <w:gridCol w:w="636"/>
        <w:gridCol w:w="636"/>
        <w:gridCol w:w="636"/>
        <w:gridCol w:w="636"/>
        <w:gridCol w:w="709"/>
        <w:gridCol w:w="675"/>
        <w:gridCol w:w="705"/>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p>
        </w:tc>
        <w:tc>
          <w:tcPr>
            <w:tcW w:w="852"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1</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2</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3</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4</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5</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6</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7</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8</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9</w:t>
            </w:r>
          </w:p>
        </w:tc>
        <w:tc>
          <w:tcPr>
            <w:tcW w:w="709"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10</w:t>
            </w:r>
          </w:p>
        </w:tc>
        <w:tc>
          <w:tcPr>
            <w:tcW w:w="675"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11</w:t>
            </w:r>
          </w:p>
        </w:tc>
        <w:tc>
          <w:tcPr>
            <w:tcW w:w="705"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12</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A</w:t>
            </w:r>
          </w:p>
        </w:tc>
        <w:tc>
          <w:tcPr>
            <w:tcW w:w="85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PC</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B</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PC</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C</w:t>
            </w:r>
          </w:p>
        </w:tc>
        <w:tc>
          <w:tcPr>
            <w:tcW w:w="85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NC</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D</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NC</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E</w:t>
            </w:r>
          </w:p>
        </w:tc>
        <w:tc>
          <w:tcPr>
            <w:tcW w:w="85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BLK</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F</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BLK</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G</w:t>
            </w:r>
          </w:p>
        </w:tc>
        <w:tc>
          <w:tcPr>
            <w:tcW w:w="85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H</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bl>
    <w:p>
      <w:pPr>
        <w:pStyle w:val="6"/>
        <w:tabs>
          <w:tab w:val="left" w:pos="40"/>
          <w:tab w:val="left" w:pos="120"/>
        </w:tabs>
        <w:spacing w:before="0" w:beforeAutospacing="0" w:after="0" w:afterAutospacing="0" w:line="340" w:lineRule="exact"/>
        <w:jc w:val="both"/>
        <w:rPr>
          <w:rFonts w:ascii="Arial" w:hAnsi="Arial" w:cs="Arial" w:eastAsiaTheme="minorEastAsia"/>
          <w:color w:val="000000" w:themeColor="text1"/>
          <w:kern w:val="24"/>
          <w:sz w:val="21"/>
          <w:szCs w:val="21"/>
          <w14:textFill>
            <w14:solidFill>
              <w14:schemeClr w14:val="tx1"/>
            </w14:solidFill>
          </w14:textFill>
        </w:rPr>
      </w:pPr>
      <w:r>
        <w:rPr>
          <w:rFonts w:hint="eastAsia" w:ascii="Arial" w:hAnsi="Arial" w:cs="Arial" w:eastAsiaTheme="minorEastAsia"/>
          <w:color w:val="000000" w:themeColor="text1"/>
          <w:kern w:val="24"/>
          <w:sz w:val="21"/>
          <w:szCs w:val="21"/>
          <w14:textFill>
            <w14:solidFill>
              <w14:schemeClr w14:val="tx1"/>
            </w14:solidFill>
          </w14:textFill>
        </w:rPr>
        <w:t>PC=Postive Control;   NC=Negative Control;   BLK=Blank;  S=Sample</w:t>
      </w:r>
    </w:p>
    <w:p>
      <w:pPr>
        <w:pStyle w:val="6"/>
        <w:spacing w:before="0" w:beforeAutospacing="0" w:after="0" w:afterAutospacing="0" w:line="360" w:lineRule="exact"/>
        <w:ind w:firstLine="3689" w:firstLineChars="1750"/>
        <w:rPr>
          <w:rFonts w:ascii="Arial" w:hAnsi="Arial" w:cs="Arial" w:eastAsiaTheme="minorEastAsia"/>
          <w:b/>
          <w:color w:val="000000"/>
          <w:kern w:val="24"/>
          <w:sz w:val="21"/>
          <w:szCs w:val="21"/>
        </w:rPr>
      </w:pPr>
      <w:r>
        <w:rPr>
          <w:rFonts w:hint="eastAsia" w:ascii="Arial" w:hAnsi="Arial" w:cs="Arial" w:eastAsiaTheme="minorEastAsia"/>
          <w:b/>
          <w:color w:val="000000"/>
          <w:kern w:val="24"/>
          <w:sz w:val="21"/>
          <w:szCs w:val="21"/>
        </w:rPr>
        <w:t>Figure</w:t>
      </w:r>
      <w:r>
        <w:rPr>
          <w:rFonts w:ascii="Arial" w:hAnsi="Arial" w:cs="Arial" w:eastAsiaTheme="minorEastAsia"/>
          <w:b/>
          <w:color w:val="000000"/>
          <w:kern w:val="24"/>
          <w:sz w:val="21"/>
          <w:szCs w:val="21"/>
        </w:rPr>
        <w:t xml:space="preserve"> </w:t>
      </w:r>
      <w:r>
        <w:rPr>
          <w:rFonts w:hint="eastAsia" w:ascii="Arial" w:hAnsi="Arial" w:cs="Arial" w:eastAsiaTheme="minorEastAsia"/>
          <w:b/>
          <w:color w:val="000000"/>
          <w:kern w:val="24"/>
          <w:sz w:val="21"/>
          <w:szCs w:val="21"/>
        </w:rPr>
        <w:t>1</w:t>
      </w: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Assay Procedure</w:t>
      </w:r>
    </w:p>
    <w:p>
      <w:pPr>
        <w:pStyle w:val="15"/>
        <w:numPr>
          <w:ilvl w:val="0"/>
          <w:numId w:val="5"/>
        </w:numPr>
        <w:adjustRightInd/>
        <w:snapToGrid/>
        <w:spacing w:after="0" w:line="360" w:lineRule="auto"/>
        <w:ind w:left="277" w:hanging="277" w:hangingChars="132"/>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Determine wells for </w:t>
      </w:r>
      <w:r>
        <w:rPr>
          <w:rFonts w:hint="eastAsia" w:ascii="Arial" w:hAnsi="Arial" w:cs="Arial" w:eastAsiaTheme="minorEastAsia"/>
          <w:b/>
          <w:bCs/>
          <w:color w:val="000000"/>
          <w:kern w:val="24"/>
          <w:sz w:val="20"/>
          <w:szCs w:val="20"/>
        </w:rPr>
        <w:t xml:space="preserve">Positive Control </w:t>
      </w:r>
      <w:r>
        <w:rPr>
          <w:rFonts w:hint="eastAsia" w:ascii="Arial" w:hAnsi="Arial" w:cs="Arial" w:eastAsiaTheme="minorEastAsia"/>
          <w:color w:val="000000"/>
          <w:kern w:val="24"/>
          <w:sz w:val="20"/>
          <w:szCs w:val="20"/>
        </w:rPr>
        <w:t>and</w:t>
      </w:r>
      <w:r>
        <w:rPr>
          <w:rFonts w:hint="eastAsia" w:ascii="Arial" w:hAnsi="Arial" w:cs="Arial" w:eastAsiaTheme="minorEastAsia"/>
          <w:b/>
          <w:bCs/>
          <w:color w:val="000000"/>
          <w:kern w:val="24"/>
          <w:sz w:val="20"/>
          <w:szCs w:val="20"/>
        </w:rPr>
        <w:t xml:space="preserve"> Negative Control</w:t>
      </w:r>
      <w:r>
        <w:rPr>
          <w:rFonts w:hint="eastAsia" w:ascii="Arial" w:hAnsi="Arial" w:cs="Arial" w:eastAsiaTheme="minorEastAsia"/>
          <w:color w:val="000000"/>
          <w:kern w:val="24"/>
          <w:sz w:val="21"/>
          <w:szCs w:val="21"/>
        </w:rPr>
        <w:t>, blank and sample. Prepare Blank well without any solution.</w:t>
      </w:r>
    </w:p>
    <w:p>
      <w:pPr>
        <w:pStyle w:val="15"/>
        <w:numPr>
          <w:ilvl w:val="0"/>
          <w:numId w:val="5"/>
        </w:numPr>
        <w:adjustRightInd/>
        <w:snapToGrid/>
        <w:spacing w:after="0" w:line="360" w:lineRule="auto"/>
        <w:ind w:left="279" w:hanging="279" w:hangingChars="133"/>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 Add 100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 xml:space="preserve">L of  </w:t>
      </w:r>
      <w:r>
        <w:rPr>
          <w:rFonts w:hint="eastAsia" w:ascii="Arial" w:hAnsi="Arial" w:cs="Arial" w:eastAsiaTheme="minorEastAsia"/>
          <w:b/>
          <w:bCs/>
          <w:color w:val="000000"/>
          <w:kern w:val="24"/>
          <w:sz w:val="21"/>
          <w:szCs w:val="21"/>
        </w:rPr>
        <w:t>Negative Control</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Positive Control</w:t>
      </w:r>
      <w:r>
        <w:rPr>
          <w:rFonts w:hint="eastAsia" w:ascii="Arial" w:hAnsi="Arial" w:cs="Arial" w:eastAsiaTheme="minorEastAsia"/>
          <w:color w:val="000000"/>
          <w:kern w:val="24"/>
          <w:sz w:val="21"/>
          <w:szCs w:val="21"/>
        </w:rPr>
        <w:t xml:space="preserve"> or </w:t>
      </w:r>
      <w:r>
        <w:rPr>
          <w:rFonts w:hint="eastAsia" w:ascii="Arial" w:hAnsi="Arial" w:cs="Arial" w:eastAsiaTheme="minorEastAsia"/>
          <w:b/>
          <w:bCs/>
          <w:color w:val="000000"/>
          <w:kern w:val="24"/>
          <w:sz w:val="21"/>
          <w:szCs w:val="21"/>
        </w:rPr>
        <w:t>diluted Sample</w:t>
      </w:r>
      <w:r>
        <w:rPr>
          <w:rFonts w:hint="eastAsia" w:ascii="Arial" w:hAnsi="Arial" w:cs="Arial" w:eastAsiaTheme="minorEastAsia"/>
          <w:color w:val="000000"/>
          <w:kern w:val="24"/>
          <w:sz w:val="21"/>
          <w:szCs w:val="21"/>
        </w:rPr>
        <w:t xml:space="preserve"> per well. Cover with the Plate sealer.</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Incubate for 30 minutes at 37 </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w:t>
      </w:r>
    </w:p>
    <w:p>
      <w:pPr>
        <w:pStyle w:val="6"/>
        <w:numPr>
          <w:ilvl w:val="0"/>
          <w:numId w:val="5"/>
        </w:numPr>
        <w:tabs>
          <w:tab w:val="left" w:pos="40"/>
          <w:tab w:val="left" w:pos="120"/>
        </w:tabs>
        <w:spacing w:before="0" w:beforeAutospacing="0" w:after="0" w:afterAutospacing="0" w:line="360" w:lineRule="auto"/>
        <w:ind w:left="420" w:hanging="420" w:hangingChars="200"/>
        <w:jc w:val="distribute"/>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Aspirate each well and wash</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with</w:t>
      </w:r>
      <w:r>
        <w:rPr>
          <w:rFonts w:ascii="Arial" w:hAnsi="Arial" w:cs="Arial" w:eastAsiaTheme="minorEastAsia"/>
          <w:color w:val="000000" w:themeColor="text1"/>
          <w:kern w:val="24"/>
          <w:sz w:val="21"/>
          <w:szCs w:val="21"/>
          <w14:textFill>
            <w14:solidFill>
              <w14:schemeClr w14:val="tx1"/>
            </w14:solidFill>
          </w14:textFill>
        </w:rPr>
        <w:t xml:space="preserve">  3</w:t>
      </w:r>
      <w:r>
        <w:rPr>
          <w:rFonts w:hint="eastAsia" w:ascii="Arial" w:hAnsi="Arial" w:cs="Arial" w:eastAsiaTheme="minorEastAsia"/>
          <w:color w:val="000000" w:themeColor="text1"/>
          <w:kern w:val="24"/>
          <w:sz w:val="21"/>
          <w:szCs w:val="21"/>
          <w14:textFill>
            <w14:solidFill>
              <w14:schemeClr w14:val="tx1"/>
            </w14:solidFill>
          </w14:textFill>
        </w:rPr>
        <w:t>0</w:t>
      </w:r>
      <w:r>
        <w:rPr>
          <w:rFonts w:ascii="Arial" w:hAnsi="Arial" w:cs="Arial" w:eastAsiaTheme="minorEastAsia"/>
          <w:color w:val="000000" w:themeColor="text1"/>
          <w:kern w:val="24"/>
          <w:sz w:val="21"/>
          <w:szCs w:val="21"/>
          <w14:textFill>
            <w14:solidFill>
              <w14:schemeClr w14:val="tx1"/>
            </w14:solidFill>
          </w14:textFill>
        </w:rPr>
        <w:t>0</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xml:space="preserve">μL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themeColor="text1"/>
          <w:kern w:val="24"/>
          <w:sz w:val="21"/>
          <w:szCs w:val="21"/>
          <w14:textFill>
            <w14:solidFill>
              <w14:schemeClr w14:val="tx1"/>
            </w14:solidFill>
          </w14:textFill>
        </w:rPr>
        <w:t xml:space="preserve"> </w:t>
      </w:r>
      <w:r>
        <w:rPr>
          <w:rFonts w:hint="eastAsia" w:ascii="Arial" w:hAnsi="Arial" w:cs="Arial" w:eastAsiaTheme="minorEastAsia"/>
          <w:b/>
          <w:color w:val="000000"/>
          <w:kern w:val="24"/>
          <w:sz w:val="21"/>
          <w:szCs w:val="21"/>
        </w:rPr>
        <w:t xml:space="preserve"> </w:t>
      </w:r>
      <w:r>
        <w:rPr>
          <w:rFonts w:ascii="Arial" w:hAnsi="Arial" w:cs="Arial" w:eastAsiaTheme="minorEastAsia"/>
          <w:b/>
          <w:color w:val="000000"/>
          <w:kern w:val="24"/>
          <w:sz w:val="21"/>
          <w:szCs w:val="21"/>
        </w:rPr>
        <w:t xml:space="preserve">Wash </w:t>
      </w:r>
      <w:r>
        <w:rPr>
          <w:rFonts w:hint="eastAsia" w:ascii="Arial" w:hAnsi="Arial" w:cs="Arial" w:eastAsiaTheme="minorEastAsia"/>
          <w:b/>
          <w:color w:val="000000"/>
          <w:kern w:val="24"/>
          <w:sz w:val="21"/>
          <w:szCs w:val="21"/>
        </w:rPr>
        <w:t>Buffer</w:t>
      </w:r>
      <w:r>
        <w:rPr>
          <w:rFonts w:hint="eastAsia" w:ascii="Arial" w:hAnsi="Arial" w:eastAsia="MS PMincho" w:cs="Arial"/>
          <w:b/>
          <w:bCs/>
          <w:color w:val="000000"/>
          <w:sz w:val="20"/>
        </w:rPr>
        <w:t>(</w:t>
      </w:r>
      <w:r>
        <w:rPr>
          <w:rFonts w:ascii="Arial" w:hAnsi="Arial" w:eastAsia="MS PMincho" w:cs="Arial"/>
          <w:b/>
          <w:bCs/>
          <w:color w:val="000000"/>
          <w:sz w:val="20"/>
        </w:rPr>
        <w:t>1×</w:t>
      </w:r>
      <w:r>
        <w:rPr>
          <w:rFonts w:hint="eastAsia" w:ascii="Arial" w:hAnsi="Arial" w:eastAsia="MS PMincho" w:cs="Arial"/>
          <w:b/>
          <w:bCs/>
          <w:color w:val="000000"/>
          <w:sz w:val="20"/>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using</w:t>
      </w:r>
    </w:p>
    <w:p>
      <w:pPr>
        <w:pStyle w:val="6"/>
        <w:tabs>
          <w:tab w:val="left" w:pos="120"/>
          <w:tab w:val="left" w:pos="240"/>
        </w:tabs>
        <w:spacing w:before="0" w:beforeAutospacing="0" w:after="0" w:afterAutospacing="0" w:line="360" w:lineRule="auto"/>
        <w:ind w:left="103" w:leftChars="18" w:hanging="63" w:hangingChars="30"/>
        <w:jc w:val="distribute"/>
        <w:rPr>
          <w:rFonts w:ascii="Arial" w:hAnsi="Arial" w:cs="Arial" w:eastAsiaTheme="minorEastAsia"/>
          <w:color w:val="000000"/>
          <w:kern w:val="24"/>
          <w:sz w:val="21"/>
          <w:szCs w:val="21"/>
        </w:rPr>
      </w:pP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squirt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bottle, multi-channel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pipette,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manifold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dispenser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autowasher,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let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p>
    <w:p>
      <w:pPr>
        <w:pStyle w:val="6"/>
        <w:tabs>
          <w:tab w:val="left" w:pos="140"/>
          <w:tab w:val="left" w:pos="240"/>
        </w:tabs>
        <w:spacing w:before="0" w:beforeAutospacing="0" w:after="0" w:afterAutospacing="0" w:line="360" w:lineRule="auto"/>
        <w:ind w:left="33" w:leftChars="15" w:firstLine="44" w:firstLineChars="21"/>
        <w:jc w:val="distribute"/>
        <w:rPr>
          <w:rFonts w:ascii="Arial" w:hAnsi="Arial" w:cs="Arial" w:eastAsiaTheme="minorEastAsia"/>
          <w:color w:val="000000"/>
          <w:kern w:val="24"/>
          <w:sz w:val="21"/>
          <w:szCs w:val="21"/>
        </w:rPr>
      </w:pP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1~2</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minutes.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remaining</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liquid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from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completely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snapping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p>
    <w:p>
      <w:pPr>
        <w:pStyle w:val="6"/>
        <w:tabs>
          <w:tab w:val="left" w:pos="120"/>
        </w:tabs>
        <w:spacing w:before="0" w:beforeAutospacing="0" w:after="0" w:afterAutospacing="0" w:line="360" w:lineRule="auto"/>
        <w:ind w:left="97" w:leftChars="44" w:firstLine="81" w:firstLineChars="39"/>
        <w:jc w:val="distribute"/>
        <w:rPr>
          <w:rFonts w:ascii="Arial" w:hAnsi="Arial" w:cs="Arial" w:eastAsiaTheme="minorEastAsia"/>
          <w:color w:val="000000" w:themeColor="text1"/>
          <w:kern w:val="24"/>
          <w:sz w:val="21"/>
          <w:szCs w:val="21"/>
          <w14:textFill>
            <w14:solidFill>
              <w14:schemeClr w14:val="tx1"/>
            </w14:solidFill>
          </w14:textFill>
        </w:rPr>
      </w:pP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absorbent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paper.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Repeat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3</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times.After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last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any</w:t>
      </w:r>
      <w:r>
        <w:rPr>
          <w:rFonts w:ascii="Arial" w:hAnsi="Arial" w:cs="Arial" w:eastAsiaTheme="minorEastAsia"/>
          <w:color w:val="000000" w:themeColor="text1"/>
          <w:kern w:val="24"/>
          <w:sz w:val="21"/>
          <w:szCs w:val="21"/>
          <w14:textFill>
            <w14:solidFill>
              <w14:schemeClr w14:val="tx1"/>
            </w14:solidFill>
          </w14:textFill>
        </w:rPr>
        <w:t xml:space="preserve"> </w:t>
      </w:r>
    </w:p>
    <w:p>
      <w:pPr>
        <w:pStyle w:val="6"/>
        <w:tabs>
          <w:tab w:val="left" w:pos="40"/>
          <w:tab w:val="left" w:pos="120"/>
        </w:tabs>
        <w:spacing w:before="0" w:beforeAutospacing="0" w:after="0" w:afterAutospacing="0" w:line="360" w:lineRule="auto"/>
        <w:ind w:left="-75" w:leftChars="-34" w:firstLine="315" w:firstLineChars="150"/>
        <w:jc w:val="distribute"/>
        <w:rPr>
          <w:rFonts w:ascii="Arial" w:hAnsi="Arial" w:cs="Arial" w:eastAsiaTheme="minorEastAsia"/>
          <w:color w:val="000000" w:themeColor="text1"/>
          <w:kern w:val="24"/>
          <w:sz w:val="36"/>
          <w:szCs w:val="36"/>
          <w14:textFill>
            <w14:solidFill>
              <w14:schemeClr w14:val="tx1"/>
            </w14:solidFill>
          </w14:textFill>
        </w:rPr>
      </w:pPr>
      <w:r>
        <w:rPr>
          <w:rFonts w:ascii="Arial" w:hAnsi="Arial" w:cs="Arial" w:eastAsiaTheme="minorEastAsia"/>
          <w:color w:val="000000"/>
          <w:kern w:val="24"/>
          <w:sz w:val="21"/>
          <w:szCs w:val="21"/>
        </w:rPr>
        <w:t>remaining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Buffer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aspirating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decanting.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Invert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blot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against</w:t>
      </w:r>
      <w:r>
        <w:rPr>
          <w:rFonts w:ascii="Arial" w:hAnsi="Arial" w:cs="Arial" w:eastAsiaTheme="minorEastAsia"/>
          <w:color w:val="000000" w:themeColor="text1"/>
          <w:kern w:val="24"/>
          <w:sz w:val="36"/>
          <w:szCs w:val="36"/>
          <w14:textFill>
            <w14:solidFill>
              <w14:schemeClr w14:val="tx1"/>
            </w14:solidFill>
          </w14:textFill>
        </w:rPr>
        <w:t xml:space="preserve"> </w:t>
      </w:r>
    </w:p>
    <w:p>
      <w:pPr>
        <w:pStyle w:val="6"/>
        <w:tabs>
          <w:tab w:val="left" w:pos="40"/>
          <w:tab w:val="left" w:pos="120"/>
        </w:tabs>
        <w:spacing w:before="0" w:beforeAutospacing="0" w:after="0" w:afterAutospacing="0" w:line="360" w:lineRule="auto"/>
        <w:ind w:left="-440" w:leftChars="-200" w:firstLine="678" w:firstLineChars="323"/>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absorbent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paper.</w:t>
      </w:r>
    </w:p>
    <w:p>
      <w:pPr>
        <w:pStyle w:val="6"/>
        <w:numPr>
          <w:ilvl w:val="0"/>
          <w:numId w:val="5"/>
        </w:numPr>
        <w:tabs>
          <w:tab w:val="left" w:pos="40"/>
          <w:tab w:val="left" w:pos="120"/>
        </w:tabs>
        <w:spacing w:before="0" w:beforeAutospacing="0" w:after="0" w:afterAutospacing="0" w:line="360" w:lineRule="auto"/>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Add 100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 xml:space="preserve">L of </w:t>
      </w:r>
      <w:r>
        <w:rPr>
          <w:rFonts w:hint="eastAsia" w:ascii="Arial" w:hAnsi="Arial" w:cs="Arial" w:eastAsiaTheme="minorEastAsia"/>
          <w:b/>
          <w:color w:val="000000"/>
          <w:kern w:val="24"/>
          <w:sz w:val="21"/>
          <w:szCs w:val="21"/>
        </w:rPr>
        <w:t xml:space="preserve"> </w:t>
      </w:r>
      <w:r>
        <w:rPr>
          <w:rFonts w:hint="eastAsia" w:ascii="Arial" w:hAnsi="Arial" w:cs="Arial"/>
          <w:b/>
          <w:bCs/>
          <w:color w:val="000000"/>
          <w:sz w:val="21"/>
          <w:szCs w:val="21"/>
        </w:rPr>
        <w:t>Biotin-antibody</w:t>
      </w:r>
      <w:r>
        <w:rPr>
          <w:rFonts w:hint="eastAsia" w:ascii="Arial" w:hAnsi="Arial" w:eastAsia="MS PMincho" w:cs="Arial"/>
          <w:b/>
          <w:bCs/>
          <w:color w:val="000000"/>
          <w:sz w:val="20"/>
        </w:rPr>
        <w:t>(</w:t>
      </w:r>
      <w:r>
        <w:rPr>
          <w:rFonts w:ascii="Arial" w:hAnsi="Arial" w:eastAsia="MS PMincho" w:cs="Arial"/>
          <w:b/>
          <w:bCs/>
          <w:color w:val="000000"/>
          <w:sz w:val="20"/>
        </w:rPr>
        <w:t>1×</w:t>
      </w:r>
      <w:r>
        <w:rPr>
          <w:rFonts w:hint="eastAsia" w:ascii="Arial" w:hAnsi="Arial" w:eastAsia="MS PMincho" w:cs="Arial"/>
          <w:b/>
          <w:bCs/>
          <w:color w:val="000000"/>
          <w:sz w:val="20"/>
        </w:rPr>
        <w:t>)</w:t>
      </w:r>
      <w:r>
        <w:rPr>
          <w:rFonts w:hint="eastAsia" w:ascii="Arial" w:hAnsi="Arial" w:cs="Arial" w:eastAsiaTheme="minorEastAsia"/>
          <w:b/>
          <w:bCs/>
          <w:color w:val="000000"/>
          <w:kern w:val="24"/>
          <w:sz w:val="21"/>
          <w:szCs w:val="21"/>
        </w:rPr>
        <w:t xml:space="preserve"> </w:t>
      </w:r>
      <w:bookmarkStart w:id="1" w:name="OLE_LINK2"/>
      <w:r>
        <w:rPr>
          <w:rFonts w:hint="eastAsia" w:ascii="Arial" w:hAnsi="Arial" w:cs="Arial" w:eastAsiaTheme="minorEastAsia"/>
          <w:color w:val="000000"/>
          <w:kern w:val="24"/>
          <w:sz w:val="21"/>
          <w:szCs w:val="21"/>
        </w:rPr>
        <w:t>to each well</w:t>
      </w:r>
      <w:r>
        <w:rPr>
          <w:rFonts w:hint="eastAsia" w:ascii="Arial" w:hAnsi="Arial" w:cs="Arial" w:eastAsiaTheme="minorEastAsia"/>
          <w:color w:val="FF0000"/>
          <w:kern w:val="24"/>
          <w:sz w:val="21"/>
          <w:szCs w:val="21"/>
        </w:rPr>
        <w:t>(not to blank)</w:t>
      </w:r>
      <w:bookmarkEnd w:id="1"/>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 Cover with the Plate </w:t>
      </w:r>
      <w:r>
        <w:rPr>
          <w:rFonts w:hint="eastAsia" w:ascii="Arial" w:hAnsi="Arial" w:cs="Arial" w:eastAsiaTheme="minorEastAsia"/>
          <w:color w:val="000000"/>
          <w:kern w:val="24"/>
          <w:sz w:val="21"/>
          <w:szCs w:val="21"/>
        </w:rPr>
        <w:tab/>
      </w:r>
      <w:r>
        <w:rPr>
          <w:rFonts w:hint="eastAsia" w:ascii="Arial" w:hAnsi="Arial" w:cs="Arial" w:eastAsiaTheme="minorEastAsia"/>
          <w:color w:val="000000"/>
          <w:kern w:val="24"/>
          <w:sz w:val="21"/>
          <w:szCs w:val="21"/>
        </w:rPr>
        <w:tab/>
      </w:r>
      <w:r>
        <w:rPr>
          <w:rFonts w:hint="eastAsia" w:ascii="Arial" w:hAnsi="Arial" w:cs="Arial" w:eastAsiaTheme="minorEastAsia"/>
          <w:color w:val="000000"/>
          <w:kern w:val="24"/>
          <w:sz w:val="21"/>
          <w:szCs w:val="21"/>
        </w:rPr>
        <w:t xml:space="preserve">   sealer. Incubate for  30 minutes at 37 </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w:t>
      </w:r>
    </w:p>
    <w:p>
      <w:pPr>
        <w:pStyle w:val="6"/>
        <w:numPr>
          <w:ilvl w:val="0"/>
          <w:numId w:val="5"/>
        </w:numPr>
        <w:tabs>
          <w:tab w:val="left" w:pos="40"/>
          <w:tab w:val="left" w:pos="120"/>
        </w:tabs>
        <w:spacing w:before="0" w:beforeAutospacing="0" w:after="0" w:afterAutospacing="0" w:line="360" w:lineRule="auto"/>
        <w:ind w:left="420" w:hanging="420" w:hangingChars="200"/>
        <w:jc w:val="both"/>
        <w:rPr>
          <w:rFonts w:ascii="Arial" w:hAnsi="Arial" w:cs="Arial" w:eastAsiaTheme="minorEastAsia"/>
        </w:rPr>
      </w:pPr>
      <w:r>
        <w:rPr>
          <w:rFonts w:hint="eastAsia" w:ascii="Arial" w:hAnsi="Arial" w:cs="Arial" w:eastAsiaTheme="minorEastAsia"/>
          <w:color w:val="000000"/>
          <w:kern w:val="24"/>
          <w:sz w:val="21"/>
          <w:szCs w:val="21"/>
        </w:rPr>
        <w:t xml:space="preserve">Repeat the </w:t>
      </w:r>
      <w:r>
        <w:rPr>
          <w:rFonts w:hint="eastAsia" w:ascii="Arial" w:hAnsi="Arial" w:cs="Arial" w:eastAsiaTheme="minorEastAsia"/>
          <w:color w:val="000000" w:themeColor="text1"/>
          <w:kern w:val="24"/>
          <w:sz w:val="21"/>
          <w:szCs w:val="21"/>
          <w14:textFill>
            <w14:solidFill>
              <w14:schemeClr w14:val="tx1"/>
            </w14:solidFill>
          </w14:textFill>
        </w:rPr>
        <w:t>aspiration</w:t>
      </w:r>
      <w:r>
        <w:rPr>
          <w:rFonts w:hint="eastAsia" w:ascii="Arial" w:hAnsi="Arial" w:cs="Arial" w:eastAsiaTheme="minorEastAsia"/>
          <w:color w:val="000000"/>
          <w:kern w:val="24"/>
          <w:sz w:val="21"/>
          <w:szCs w:val="21"/>
        </w:rPr>
        <w:t>/wash process for total 3 times as conducted in step 3</w:t>
      </w:r>
    </w:p>
    <w:p>
      <w:pPr>
        <w:pStyle w:val="6"/>
        <w:numPr>
          <w:ilvl w:val="0"/>
          <w:numId w:val="5"/>
        </w:numPr>
        <w:tabs>
          <w:tab w:val="left" w:pos="40"/>
          <w:tab w:val="left" w:pos="120"/>
        </w:tabs>
        <w:spacing w:before="0" w:beforeAutospacing="0" w:after="0" w:afterAutospacing="0" w:line="360" w:lineRule="auto"/>
        <w:ind w:left="420" w:hanging="420" w:hangingChars="200"/>
        <w:jc w:val="distribute"/>
        <w:rPr>
          <w:rFonts w:ascii="Arial" w:hAnsi="Arial" w:cs="Arial" w:eastAsiaTheme="minorEastAsia"/>
          <w:color w:val="000000" w:themeColor="text1"/>
          <w:kern w:val="24"/>
          <w:sz w:val="21"/>
          <w:szCs w:val="21"/>
          <w14:textFill>
            <w14:solidFill>
              <w14:schemeClr w14:val="tx1"/>
            </w14:solidFill>
          </w14:textFill>
        </w:rPr>
      </w:pP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Add 100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L of</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b/>
          <w:bCs/>
          <w:color w:val="000000"/>
          <w:sz w:val="21"/>
          <w:szCs w:val="21"/>
        </w:rPr>
        <w:t>Streptavidin-HRP</w:t>
      </w:r>
      <w:r>
        <w:rPr>
          <w:rFonts w:hint="eastAsia" w:ascii="Arial" w:hAnsi="Arial" w:eastAsia="MS PMincho" w:cs="Arial"/>
          <w:b/>
          <w:bCs/>
          <w:color w:val="000000"/>
          <w:sz w:val="21"/>
          <w:szCs w:val="21"/>
        </w:rPr>
        <w:t>(</w:t>
      </w:r>
      <w:r>
        <w:rPr>
          <w:rFonts w:ascii="Arial" w:hAnsi="Arial" w:eastAsia="MS PMincho" w:cs="Arial"/>
          <w:b/>
          <w:bCs/>
          <w:color w:val="000000"/>
          <w:sz w:val="21"/>
          <w:szCs w:val="21"/>
        </w:rPr>
        <w:t>1×</w:t>
      </w:r>
      <w:r>
        <w:rPr>
          <w:rFonts w:hint="eastAsia" w:ascii="Arial" w:hAnsi="Arial" w:eastAsia="MS PMincho" w:cs="Arial"/>
          <w:b/>
          <w:bCs/>
          <w:color w:val="000000"/>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hint="eastAsia" w:ascii="Arial" w:hAnsi="Arial" w:cs="Arial" w:eastAsiaTheme="minorEastAsia"/>
          <w:color w:val="FF0000"/>
          <w:kern w:val="24"/>
          <w:sz w:val="21"/>
          <w:szCs w:val="21"/>
        </w:rPr>
        <w:t>(not to blank)</w:t>
      </w:r>
      <w:r>
        <w:rPr>
          <w:rFonts w:hint="eastAsia" w:ascii="Arial" w:hAnsi="Arial" w:cs="Arial" w:eastAsiaTheme="minorEastAsia"/>
          <w:color w:val="000000"/>
          <w:kern w:val="24"/>
          <w:sz w:val="21"/>
          <w:szCs w:val="21"/>
        </w:rPr>
        <w:t>,</w:t>
      </w:r>
      <w:r>
        <w:rPr>
          <w:rFonts w:ascii="Arial" w:hAnsi="Arial" w:cs="Arial" w:eastAsiaTheme="minorEastAsia"/>
          <w:color w:val="000000"/>
          <w:kern w:val="24"/>
          <w:sz w:val="21"/>
          <w:szCs w:val="21"/>
        </w:rPr>
        <w:t xml:space="preserve"> Cover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with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p>
    <w:p>
      <w:pPr>
        <w:pStyle w:val="6"/>
        <w:tabs>
          <w:tab w:val="left" w:pos="40"/>
          <w:tab w:val="left" w:pos="120"/>
        </w:tabs>
        <w:spacing w:before="0" w:beforeAutospacing="0" w:after="0" w:afterAutospacing="0" w:line="360" w:lineRule="auto"/>
        <w:ind w:left="-440" w:leftChars="-200" w:firstLine="699" w:firstLineChars="333"/>
        <w:jc w:val="both"/>
        <w:rPr>
          <w:rFonts w:ascii="Arial" w:hAnsi="Arial" w:cs="Arial"/>
        </w:rPr>
      </w:pP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sealer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incubate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30 minutes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37</w:t>
      </w:r>
      <w:r>
        <w:rPr>
          <w:rFonts w:hint="eastAsia" w:ascii="Arial" w:hAnsi="Arial" w:cs="Arial" w:eastAsiaTheme="minorEastAsia"/>
          <w:color w:val="000000"/>
          <w:kern w:val="24"/>
          <w:sz w:val="21"/>
          <w:szCs w:val="21"/>
        </w:rPr>
        <w:t xml:space="preserve"> </w:t>
      </w:r>
      <w:r>
        <w:rPr>
          <w:rFonts w:ascii="Arial" w:hAnsi="Arial" w:cs="Arial"/>
          <w:color w:val="000000"/>
          <w:kern w:val="24"/>
          <w:sz w:val="21"/>
          <w:szCs w:val="21"/>
        </w:rPr>
        <w:t>℃</w:t>
      </w:r>
      <w:r>
        <w:rPr>
          <w:rFonts w:ascii="Arial" w:hAnsi="Arial" w:cs="Arial" w:eastAsiaTheme="minorEastAsia"/>
          <w:color w:val="000000"/>
          <w:kern w:val="24"/>
          <w:sz w:val="21"/>
          <w:szCs w:val="21"/>
        </w:rPr>
        <w:t>.</w:t>
      </w:r>
    </w:p>
    <w:p>
      <w:pPr>
        <w:pStyle w:val="15"/>
        <w:adjustRightInd/>
        <w:snapToGrid/>
        <w:spacing w:after="0" w:line="360" w:lineRule="auto"/>
        <w:ind w:firstLine="0" w:firstLineChars="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7.</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Repeat the aspiration/wash process for total 5 times as conducted in step 3.</w:t>
      </w:r>
    </w:p>
    <w:p>
      <w:pPr>
        <w:pStyle w:val="6"/>
        <w:tabs>
          <w:tab w:val="left" w:pos="40"/>
          <w:tab w:val="left" w:pos="120"/>
        </w:tabs>
        <w:spacing w:before="0" w:beforeAutospacing="0" w:after="0" w:afterAutospacing="0" w:line="360" w:lineRule="auto"/>
        <w:ind w:left="254" w:hanging="254" w:hangingChars="121"/>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8.</w:t>
      </w:r>
      <w:r>
        <w:rPr>
          <w:rFonts w:ascii="Arial" w:hAnsi="Arial" w:cs="Arial" w:eastAsiaTheme="minorEastAsia"/>
          <w:color w:val="000000"/>
          <w:kern w:val="24"/>
          <w:sz w:val="21"/>
          <w:szCs w:val="21"/>
        </w:rPr>
        <w:t xml:space="preserve">  Add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90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μL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b/>
          <w:bCs/>
          <w:color w:val="000000" w:themeColor="text1"/>
          <w:kern w:val="24"/>
          <w:sz w:val="21"/>
          <w:szCs w:val="21"/>
          <w14:textFill>
            <w14:solidFill>
              <w14:schemeClr w14:val="tx1"/>
            </w14:solidFill>
          </w14:textFill>
        </w:rPr>
        <w:t xml:space="preserve">TMB </w:t>
      </w:r>
      <w:r>
        <w:rPr>
          <w:rFonts w:ascii="Arial" w:hAnsi="Arial" w:cs="Arial" w:eastAsiaTheme="minorEastAsia"/>
          <w:b/>
          <w:bCs/>
          <w:color w:val="000000"/>
          <w:kern w:val="24"/>
          <w:sz w:val="21"/>
          <w:szCs w:val="21"/>
        </w:rPr>
        <w:t>Substrate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Incubate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kern w:val="24"/>
          <w:sz w:val="21"/>
          <w:szCs w:val="21"/>
        </w:rPr>
        <w:t>15-20</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minutes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37</w:t>
      </w:r>
      <w:r>
        <w:rPr>
          <w:rFonts w:hint="eastAsia" w:ascii="Arial" w:hAnsi="Arial" w:cs="Arial" w:eastAsiaTheme="minorEastAsia"/>
          <w:color w:val="000000"/>
          <w:kern w:val="24"/>
          <w:sz w:val="21"/>
          <w:szCs w:val="21"/>
        </w:rPr>
        <w:t xml:space="preserve"> </w:t>
      </w:r>
      <w:r>
        <w:rPr>
          <w:rFonts w:ascii="Arial" w:hAnsi="Arial" w:cs="Arial"/>
          <w:color w:val="000000"/>
          <w:kern w:val="24"/>
          <w:sz w:val="21"/>
          <w:szCs w:val="21"/>
        </w:rPr>
        <w:t>℃</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Protect</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from  light.  The  liquid  will  turn  blue  by  the  addition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b/>
          <w:bCs/>
          <w:color w:val="000000" w:themeColor="text1"/>
          <w:kern w:val="24"/>
          <w:sz w:val="21"/>
          <w:szCs w:val="21"/>
          <w14:textFill>
            <w14:solidFill>
              <w14:schemeClr w14:val="tx1"/>
            </w14:solidFill>
          </w14:textFill>
        </w:rPr>
        <w:t xml:space="preserve">TMB </w:t>
      </w:r>
      <w:r>
        <w:rPr>
          <w:rFonts w:ascii="Arial" w:hAnsi="Arial" w:cs="Arial" w:eastAsiaTheme="minorEastAsia"/>
          <w:b/>
          <w:bCs/>
          <w:color w:val="000000"/>
          <w:kern w:val="24"/>
          <w:sz w:val="21"/>
          <w:szCs w:val="21"/>
        </w:rPr>
        <w:t>Substrate</w:t>
      </w:r>
      <w:r>
        <w:rPr>
          <w:rFonts w:ascii="Arial" w:hAnsi="Arial" w:cs="Arial" w:eastAsiaTheme="minorEastAsia"/>
          <w:color w:val="000000"/>
          <w:kern w:val="24"/>
          <w:sz w:val="21"/>
          <w:szCs w:val="21"/>
        </w:rPr>
        <w:t>.</w:t>
      </w:r>
    </w:p>
    <w:p>
      <w:pPr>
        <w:pStyle w:val="6"/>
        <w:tabs>
          <w:tab w:val="left" w:pos="40"/>
          <w:tab w:val="left" w:pos="440"/>
        </w:tabs>
        <w:spacing w:before="0" w:beforeAutospacing="0" w:after="0" w:afterAutospacing="0" w:line="360" w:lineRule="auto"/>
        <w:ind w:left="212" w:hanging="212" w:hangingChars="101"/>
        <w:jc w:val="both"/>
        <w:rPr>
          <w:rFonts w:ascii="Arial" w:hAnsi="Arial" w:cs="Arial"/>
        </w:rPr>
      </w:pPr>
      <w:r>
        <w:rPr>
          <w:rFonts w:hint="eastAsia" w:ascii="Arial" w:hAnsi="Arial" w:cs="Arial" w:eastAsiaTheme="minorEastAsia"/>
          <w:color w:val="000000"/>
          <w:kern w:val="24"/>
          <w:sz w:val="21"/>
          <w:szCs w:val="21"/>
        </w:rPr>
        <w:t>9.</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Add 50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L 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Stop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Solution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liquid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turn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yellow</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addition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Stop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solution.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Mix</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liquid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tapping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side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color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change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does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appear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uniform,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gently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tap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ensure</w:t>
      </w:r>
      <w:r>
        <w:rPr>
          <w:rFonts w:ascii="Arial" w:hAnsi="Arial" w:cs="Arial"/>
        </w:rPr>
        <w:t xml:space="preserve"> </w:t>
      </w:r>
      <w:r>
        <w:rPr>
          <w:rFonts w:ascii="Arial" w:hAnsi="Arial" w:cs="Arial" w:eastAsiaTheme="minorEastAsia"/>
          <w:color w:val="000000"/>
          <w:kern w:val="24"/>
          <w:sz w:val="21"/>
          <w:szCs w:val="21"/>
        </w:rPr>
        <w:t>thorough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mixing.</w:t>
      </w:r>
    </w:p>
    <w:p>
      <w:pPr>
        <w:pStyle w:val="6"/>
        <w:tabs>
          <w:tab w:val="left" w:pos="40"/>
          <w:tab w:val="left" w:pos="380"/>
        </w:tabs>
        <w:spacing w:before="0" w:beforeAutospacing="0" w:after="0" w:afterAutospacing="0" w:line="360" w:lineRule="auto"/>
        <w:ind w:left="353" w:hanging="352" w:hangingChars="168"/>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10.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drop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water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fingerprint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bottom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confirm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bubble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 surface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liquid.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run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microplate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reader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conduct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measurement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450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nm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immediately.</w:t>
      </w:r>
    </w:p>
    <w:p>
      <w:pPr>
        <w:pStyle w:val="6"/>
        <w:tabs>
          <w:tab w:val="left" w:pos="40"/>
          <w:tab w:val="left" w:pos="380"/>
        </w:tabs>
        <w:spacing w:before="0" w:beforeAutospacing="0" w:after="0" w:afterAutospacing="0" w:line="360" w:lineRule="auto"/>
        <w:ind w:left="353" w:hanging="352" w:hangingChars="168"/>
        <w:jc w:val="both"/>
        <w:rPr>
          <w:rFonts w:ascii="Arial" w:hAnsi="Arial" w:cs="Arial" w:eastAsiaTheme="minorEastAsia"/>
          <w:color w:val="000000"/>
          <w:kern w:val="24"/>
          <w:sz w:val="21"/>
          <w:szCs w:val="21"/>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A</w:t>
      </w:r>
      <w:r>
        <w:rPr>
          <w:rFonts w:hint="eastAsia" w:ascii="Arial" w:hAnsi="Arial" w:cs="Arial" w:eastAsiaTheme="minorEastAsia"/>
          <w:b/>
          <w:bCs/>
          <w:color w:val="2A89DD"/>
          <w:kern w:val="24"/>
          <w:u w:val="single"/>
        </w:rPr>
        <w:t>ssay</w:t>
      </w:r>
      <w:r>
        <w:rPr>
          <w:rFonts w:ascii="Arial" w:hAnsi="Arial" w:cs="Arial" w:eastAsiaTheme="minorEastAsia"/>
          <w:b/>
          <w:bCs/>
          <w:color w:val="2A89DD"/>
          <w:kern w:val="24"/>
          <w:u w:val="single"/>
        </w:rPr>
        <w:t xml:space="preserve"> P</w:t>
      </w:r>
      <w:r>
        <w:rPr>
          <w:rFonts w:hint="eastAsia" w:ascii="Arial" w:hAnsi="Arial" w:cs="Arial" w:eastAsiaTheme="minorEastAsia"/>
          <w:b/>
          <w:bCs/>
          <w:color w:val="2A89DD"/>
          <w:kern w:val="24"/>
          <w:u w:val="single"/>
        </w:rPr>
        <w:t>rocedure</w:t>
      </w:r>
      <w:r>
        <w:rPr>
          <w:rFonts w:ascii="Arial" w:hAnsi="Arial" w:cs="Arial" w:eastAsiaTheme="minorEastAsia"/>
          <w:b/>
          <w:bCs/>
          <w:color w:val="2A89DD"/>
          <w:kern w:val="24"/>
          <w:u w:val="single"/>
        </w:rPr>
        <w:t xml:space="preserve"> S</w:t>
      </w:r>
      <w:r>
        <w:rPr>
          <w:rFonts w:hint="eastAsia" w:ascii="Arial" w:hAnsi="Arial" w:cs="Arial" w:eastAsiaTheme="minorEastAsia"/>
          <w:b/>
          <w:bCs/>
          <w:color w:val="2A89DD"/>
          <w:kern w:val="24"/>
          <w:u w:val="single"/>
        </w:rPr>
        <w:t>ummary</w:t>
      </w:r>
    </w:p>
    <w:p>
      <w:pPr>
        <w:pStyle w:val="6"/>
        <w:tabs>
          <w:tab w:val="left" w:pos="40"/>
          <w:tab w:val="left" w:pos="120"/>
        </w:tabs>
        <w:spacing w:before="0" w:beforeAutospacing="0" w:after="0" w:afterAutospacing="0" w:line="360" w:lineRule="auto"/>
        <w:jc w:val="both"/>
        <w:rPr>
          <w:rFonts w:ascii="Arial" w:hAnsi="Arial" w:cs="Arial" w:eastAsiaTheme="minorEastAsia"/>
          <w:color w:val="000000"/>
          <w:kern w:val="24"/>
          <w:sz w:val="21"/>
          <w:szCs w:val="21"/>
          <w:highlight w:val="yellow"/>
        </w:rPr>
      </w:pPr>
      <w:r>
        <w:rPr>
          <w:rFonts w:hint="eastAsia" w:ascii="Arial" w:hAnsi="Arial" w:cs="Arial" w:eastAsiaTheme="minorEastAsia"/>
          <w:color w:val="000000"/>
          <w:kern w:val="24"/>
          <w:sz w:val="21"/>
          <w:szCs w:val="21"/>
        </w:rPr>
        <w:t>1.  Prepare all reagents, samples and Negative Control, Positive Control</w:t>
      </w:r>
      <w:r>
        <w:rPr>
          <w:rFonts w:ascii="Arial" w:hAnsi="Arial" w:cs="Arial" w:eastAsiaTheme="minorEastAsia"/>
          <w:color w:val="000000"/>
          <w:kern w:val="24"/>
          <w:sz w:val="21"/>
          <w:szCs w:val="21"/>
        </w:rPr>
        <w:t xml:space="preserve">. </w:t>
      </w:r>
    </w:p>
    <w:p>
      <w:pPr>
        <w:pStyle w:val="6"/>
        <w:tabs>
          <w:tab w:val="left" w:pos="40"/>
        </w:tabs>
        <w:spacing w:before="0" w:beforeAutospacing="0" w:after="0" w:afterAutospacing="0" w:line="360" w:lineRule="auto"/>
        <w:ind w:left="277" w:hanging="277" w:hangingChars="132"/>
        <w:rPr>
          <w:rFonts w:hint="eastAsia"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2.  Add 100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L Negative Control, Positive Control or sample to each well. Incubate for  30 minutes</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at 37</w:t>
      </w:r>
      <w:r>
        <w:rPr>
          <w:rFonts w:hint="eastAsia"/>
          <w:color w:val="000000"/>
          <w:kern w:val="24"/>
          <w:sz w:val="21"/>
          <w:szCs w:val="21"/>
        </w:rPr>
        <w:t>℃</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 </w:t>
      </w:r>
    </w:p>
    <w:p>
      <w:pPr>
        <w:pStyle w:val="6"/>
        <w:tabs>
          <w:tab w:val="left" w:pos="40"/>
          <w:tab w:val="left" w:pos="120"/>
        </w:tabs>
        <w:spacing w:before="0" w:beforeAutospacing="0" w:after="0" w:afterAutospacing="0" w:line="360" w:lineRule="auto"/>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3.  Aspirate and wash 3 times.</w:t>
      </w:r>
    </w:p>
    <w:p>
      <w:pPr>
        <w:pStyle w:val="6"/>
        <w:tabs>
          <w:tab w:val="left" w:pos="40"/>
          <w:tab w:val="left" w:pos="240"/>
        </w:tabs>
        <w:spacing w:before="0" w:beforeAutospacing="0" w:after="0" w:afterAutospacing="0" w:line="360" w:lineRule="auto"/>
        <w:ind w:left="260" w:hanging="260" w:hangingChars="124"/>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4.  </w:t>
      </w:r>
      <w:r>
        <w:rPr>
          <w:rFonts w:ascii="Arial" w:hAnsi="Arial" w:cs="Arial" w:eastAsiaTheme="minorEastAsia"/>
          <w:color w:val="000000"/>
          <w:kern w:val="24"/>
          <w:sz w:val="21"/>
          <w:szCs w:val="21"/>
        </w:rPr>
        <w:t>Add 100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μL </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b/>
          <w:bCs/>
          <w:color w:val="000000"/>
          <w:sz w:val="21"/>
          <w:szCs w:val="21"/>
        </w:rPr>
        <w:t>Biotin-antibody</w:t>
      </w:r>
      <w:r>
        <w:rPr>
          <w:rFonts w:hint="eastAsia" w:ascii="Arial" w:hAnsi="Arial" w:eastAsia="MS PMincho" w:cs="Arial"/>
          <w:b/>
          <w:bCs/>
          <w:color w:val="000000"/>
          <w:sz w:val="21"/>
          <w:szCs w:val="21"/>
        </w:rPr>
        <w:t>(</w:t>
      </w:r>
      <w:r>
        <w:rPr>
          <w:rFonts w:ascii="Arial" w:hAnsi="Arial" w:eastAsia="MS PMincho" w:cs="Arial"/>
          <w:b/>
          <w:bCs/>
          <w:color w:val="000000"/>
          <w:sz w:val="21"/>
          <w:szCs w:val="21"/>
        </w:rPr>
        <w:t>1×</w:t>
      </w:r>
      <w:r>
        <w:rPr>
          <w:rFonts w:hint="eastAsia" w:ascii="Arial" w:hAnsi="Arial" w:eastAsia="MS PMincho" w:cs="Arial"/>
          <w:b/>
          <w:bCs/>
          <w:color w:val="000000"/>
          <w:sz w:val="21"/>
          <w:szCs w:val="21"/>
        </w:rPr>
        <w:t>)</w:t>
      </w:r>
      <w:r>
        <w:rPr>
          <w:rFonts w:hint="eastAsia" w:ascii="Arial" w:hAnsi="Arial" w:cs="Arial"/>
          <w:b/>
          <w:bCs/>
          <w:color w:val="000000"/>
          <w:sz w:val="21"/>
          <w:szCs w:val="21"/>
        </w:rPr>
        <w:t xml:space="preserve"> </w:t>
      </w:r>
      <w:r>
        <w:rPr>
          <w:rFonts w:hint="eastAsia" w:ascii="Arial" w:hAnsi="Arial" w:cs="Arial" w:eastAsiaTheme="minorEastAsia"/>
          <w:color w:val="000000"/>
          <w:kern w:val="24"/>
          <w:sz w:val="21"/>
          <w:szCs w:val="21"/>
        </w:rPr>
        <w:t>to each well</w:t>
      </w:r>
      <w:r>
        <w:rPr>
          <w:rFonts w:hint="eastAsia" w:ascii="Arial" w:hAnsi="Arial" w:cs="Arial" w:eastAsiaTheme="minorEastAsia"/>
          <w:color w:val="FF0000"/>
          <w:kern w:val="24"/>
          <w:sz w:val="21"/>
          <w:szCs w:val="21"/>
        </w:rPr>
        <w:t>(not to blank)</w:t>
      </w:r>
      <w:r>
        <w:rPr>
          <w:rFonts w:ascii="Arial" w:hAnsi="Arial" w:cs="Arial" w:eastAsiaTheme="minorEastAsia"/>
          <w:color w:val="000000"/>
          <w:kern w:val="24"/>
          <w:sz w:val="21"/>
          <w:szCs w:val="21"/>
        </w:rPr>
        <w:t xml:space="preserve">. Incubate for </w:t>
      </w:r>
      <w:r>
        <w:rPr>
          <w:rFonts w:hint="eastAsia" w:ascii="Arial" w:hAnsi="Arial" w:cs="Arial" w:eastAsiaTheme="minorEastAsia"/>
          <w:color w:val="000000"/>
          <w:kern w:val="24"/>
          <w:sz w:val="21"/>
          <w:szCs w:val="21"/>
        </w:rPr>
        <w:t xml:space="preserve"> 30 minutes</w:t>
      </w:r>
      <w:r>
        <w:rPr>
          <w:rFonts w:ascii="Arial" w:hAnsi="Arial" w:cs="Arial" w:eastAsiaTheme="minorEastAsia"/>
          <w:color w:val="000000"/>
          <w:kern w:val="24"/>
          <w:sz w:val="21"/>
          <w:szCs w:val="21"/>
        </w:rPr>
        <w:t xml:space="preserve"> at 37</w:t>
      </w:r>
      <w:r>
        <w:rPr>
          <w:rFonts w:hint="eastAsia"/>
          <w:color w:val="000000"/>
          <w:kern w:val="24"/>
          <w:sz w:val="21"/>
          <w:szCs w:val="21"/>
        </w:rPr>
        <w:t>℃</w:t>
      </w:r>
      <w:r>
        <w:rPr>
          <w:rFonts w:ascii="Arial" w:hAnsi="Arial" w:cs="Arial" w:eastAsiaTheme="minorEastAsia"/>
          <w:color w:val="000000"/>
          <w:kern w:val="24"/>
          <w:sz w:val="21"/>
          <w:szCs w:val="21"/>
        </w:rPr>
        <w:t xml:space="preserve"> .</w:t>
      </w:r>
    </w:p>
    <w:p>
      <w:pPr>
        <w:pStyle w:val="6"/>
        <w:tabs>
          <w:tab w:val="left" w:pos="40"/>
          <w:tab w:val="left" w:pos="120"/>
        </w:tabs>
        <w:spacing w:before="0" w:beforeAutospacing="0" w:after="0" w:afterAutospacing="0" w:line="360" w:lineRule="auto"/>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5.  Aspirate and wash 3 times.</w:t>
      </w:r>
    </w:p>
    <w:p>
      <w:pPr>
        <w:pStyle w:val="6"/>
        <w:tabs>
          <w:tab w:val="left" w:pos="120"/>
          <w:tab w:val="left" w:pos="240"/>
        </w:tabs>
        <w:spacing w:before="0" w:beforeAutospacing="0" w:after="0" w:afterAutospacing="0" w:line="360" w:lineRule="auto"/>
        <w:ind w:left="279" w:hanging="279" w:hangingChars="133"/>
        <w:rPr>
          <w:rFonts w:ascii="Arial" w:hAnsi="Arial" w:cs="Arial" w:eastAsiaTheme="minorEastAsia"/>
          <w:b/>
          <w:color w:val="000000"/>
          <w:kern w:val="24"/>
          <w:sz w:val="21"/>
          <w:szCs w:val="21"/>
        </w:rPr>
      </w:pPr>
      <w:r>
        <w:rPr>
          <w:rFonts w:hint="eastAsia" w:ascii="Arial" w:hAnsi="Arial" w:cs="Arial" w:eastAsiaTheme="minorEastAsia"/>
          <w:color w:val="000000"/>
          <w:kern w:val="24"/>
          <w:sz w:val="21"/>
          <w:szCs w:val="21"/>
        </w:rPr>
        <w:t>6.</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Add 100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μL </w:t>
      </w:r>
      <w:r>
        <w:rPr>
          <w:rFonts w:hint="eastAsia" w:ascii="Arial" w:hAnsi="Arial" w:cs="Arial"/>
          <w:b/>
          <w:bCs/>
          <w:color w:val="000000"/>
          <w:sz w:val="21"/>
          <w:szCs w:val="21"/>
        </w:rPr>
        <w:t>Streptavidin-HRP</w:t>
      </w:r>
      <w:r>
        <w:rPr>
          <w:rFonts w:hint="eastAsia" w:ascii="Arial" w:hAnsi="Arial" w:eastAsia="MS PMincho" w:cs="Arial"/>
          <w:b/>
          <w:bCs/>
          <w:color w:val="000000"/>
          <w:sz w:val="21"/>
          <w:szCs w:val="21"/>
        </w:rPr>
        <w:t>(</w:t>
      </w:r>
      <w:r>
        <w:rPr>
          <w:rFonts w:ascii="Arial" w:hAnsi="Arial" w:eastAsia="MS PMincho" w:cs="Arial"/>
          <w:b/>
          <w:bCs/>
          <w:color w:val="000000"/>
          <w:sz w:val="21"/>
          <w:szCs w:val="21"/>
        </w:rPr>
        <w:t>1×</w:t>
      </w:r>
      <w:r>
        <w:rPr>
          <w:rFonts w:hint="eastAsia" w:ascii="Arial" w:hAnsi="Arial" w:eastAsia="MS PMincho" w:cs="Arial"/>
          <w:b/>
          <w:bCs/>
          <w:color w:val="000000"/>
          <w:sz w:val="21"/>
          <w:szCs w:val="21"/>
        </w:rPr>
        <w:t>)</w:t>
      </w:r>
      <w:r>
        <w:rPr>
          <w:rFonts w:hint="eastAsia" w:ascii="Arial" w:hAnsi="Arial" w:cs="Arial"/>
          <w:b/>
          <w:bCs/>
          <w:color w:val="000000"/>
          <w:sz w:val="21"/>
          <w:szCs w:val="21"/>
        </w:rPr>
        <w:t xml:space="preserve"> </w:t>
      </w:r>
      <w:r>
        <w:rPr>
          <w:rFonts w:hint="eastAsia" w:ascii="Arial" w:hAnsi="Arial" w:cs="Arial" w:eastAsiaTheme="minorEastAsia"/>
          <w:color w:val="000000"/>
          <w:kern w:val="24"/>
          <w:sz w:val="21"/>
          <w:szCs w:val="21"/>
        </w:rPr>
        <w:t>to each well</w:t>
      </w:r>
      <w:r>
        <w:rPr>
          <w:rFonts w:hint="eastAsia" w:ascii="Arial" w:hAnsi="Arial" w:cs="Arial" w:eastAsiaTheme="minorEastAsia"/>
          <w:color w:val="FF0000"/>
          <w:kern w:val="24"/>
          <w:sz w:val="21"/>
          <w:szCs w:val="21"/>
        </w:rPr>
        <w:t>(not to blank)</w:t>
      </w:r>
      <w:r>
        <w:rPr>
          <w:rFonts w:ascii="Arial" w:hAnsi="Arial" w:cs="Arial" w:eastAsiaTheme="minorEastAsia"/>
          <w:color w:val="000000"/>
          <w:kern w:val="24"/>
          <w:sz w:val="21"/>
          <w:szCs w:val="21"/>
        </w:rPr>
        <w:t xml:space="preserve">. Incubate for 30 </w:t>
      </w:r>
      <w:r>
        <w:rPr>
          <w:rFonts w:hint="eastAsia" w:ascii="Arial" w:hAnsi="Arial" w:cs="Arial" w:eastAsiaTheme="minorEastAsia"/>
          <w:color w:val="000000"/>
          <w:kern w:val="24"/>
          <w:sz w:val="21"/>
          <w:szCs w:val="21"/>
        </w:rPr>
        <w:t>minutes</w:t>
      </w:r>
      <w:r>
        <w:rPr>
          <w:rFonts w:ascii="Arial" w:hAnsi="Arial" w:cs="Arial" w:eastAsiaTheme="minorEastAsia"/>
          <w:color w:val="000000"/>
          <w:kern w:val="24"/>
          <w:sz w:val="21"/>
          <w:szCs w:val="21"/>
        </w:rPr>
        <w:t xml:space="preserve"> at 37</w:t>
      </w:r>
      <w:r>
        <w:rPr>
          <w:rFonts w:hint="eastAsia"/>
          <w:color w:val="000000"/>
          <w:kern w:val="24"/>
          <w:sz w:val="21"/>
          <w:szCs w:val="21"/>
        </w:rPr>
        <w:t>℃</w:t>
      </w:r>
      <w:r>
        <w:rPr>
          <w:rFonts w:ascii="Arial" w:hAnsi="Arial" w:cs="Arial" w:eastAsiaTheme="minorEastAsia"/>
          <w:color w:val="000000"/>
          <w:kern w:val="24"/>
          <w:sz w:val="21"/>
          <w:szCs w:val="21"/>
        </w:rPr>
        <w:t xml:space="preserve"> .</w:t>
      </w:r>
    </w:p>
    <w:p>
      <w:pPr>
        <w:pStyle w:val="6"/>
        <w:tabs>
          <w:tab w:val="left" w:pos="40"/>
          <w:tab w:val="left" w:pos="120"/>
        </w:tabs>
        <w:spacing w:before="0" w:beforeAutospacing="0" w:after="0" w:afterAutospacing="0" w:line="360" w:lineRule="auto"/>
        <w:rPr>
          <w:rFonts w:ascii="Arial" w:hAnsi="Arial" w:cs="Arial" w:eastAsiaTheme="minorEastAsia"/>
          <w:b/>
          <w:color w:val="000000"/>
          <w:kern w:val="24"/>
          <w:sz w:val="21"/>
          <w:szCs w:val="21"/>
        </w:rPr>
      </w:pPr>
      <w:r>
        <w:rPr>
          <w:rFonts w:hint="eastAsia" w:ascii="Arial" w:hAnsi="Arial" w:cs="Arial" w:eastAsiaTheme="minorEastAsia"/>
          <w:color w:val="000000"/>
          <w:kern w:val="24"/>
          <w:sz w:val="21"/>
          <w:szCs w:val="21"/>
        </w:rPr>
        <w:t xml:space="preserve">7.  </w:t>
      </w:r>
      <w:r>
        <w:rPr>
          <w:rFonts w:ascii="Arial" w:hAnsi="Arial" w:cs="Arial" w:eastAsiaTheme="minorEastAsia"/>
          <w:color w:val="000000"/>
          <w:kern w:val="24"/>
          <w:sz w:val="21"/>
          <w:szCs w:val="21"/>
        </w:rPr>
        <w:t xml:space="preserve">Aspirate and wash 5 times. </w:t>
      </w:r>
    </w:p>
    <w:p>
      <w:pPr>
        <w:pStyle w:val="6"/>
        <w:tabs>
          <w:tab w:val="left" w:pos="40"/>
          <w:tab w:val="left" w:pos="120"/>
        </w:tabs>
        <w:spacing w:before="0" w:beforeAutospacing="0" w:after="0" w:afterAutospacing="0" w:line="360" w:lineRule="auto"/>
        <w:rPr>
          <w:rFonts w:ascii="Arial" w:hAnsi="Arial" w:cs="Arial" w:eastAsiaTheme="minorEastAsia"/>
          <w:b/>
          <w:color w:val="000000"/>
          <w:kern w:val="24"/>
          <w:sz w:val="21"/>
          <w:szCs w:val="21"/>
        </w:rPr>
      </w:pPr>
      <w:r>
        <w:rPr>
          <w:rFonts w:hint="eastAsia" w:ascii="Arial" w:hAnsi="Arial" w:cs="Arial" w:eastAsiaTheme="minorEastAsia"/>
          <w:color w:val="000000"/>
          <w:kern w:val="24"/>
          <w:sz w:val="21"/>
          <w:szCs w:val="21"/>
        </w:rPr>
        <w:t xml:space="preserve">8.  </w:t>
      </w:r>
      <w:r>
        <w:rPr>
          <w:rFonts w:ascii="Arial" w:hAnsi="Arial" w:cs="Arial" w:eastAsiaTheme="minorEastAsia"/>
          <w:color w:val="000000"/>
          <w:kern w:val="24"/>
          <w:sz w:val="21"/>
          <w:szCs w:val="21"/>
        </w:rPr>
        <w:t>Add 90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μL</w:t>
      </w:r>
      <w:r>
        <w:rPr>
          <w:rFonts w:hint="eastAsia" w:ascii="Arial" w:hAnsi="Arial" w:cs="Arial" w:eastAsiaTheme="minorEastAsia"/>
          <w:b/>
          <w:bCs/>
          <w:color w:val="000000"/>
          <w:kern w:val="24"/>
          <w:sz w:val="21"/>
          <w:szCs w:val="21"/>
        </w:rPr>
        <w:t xml:space="preserve"> TMB</w:t>
      </w:r>
      <w:r>
        <w:rPr>
          <w:rFonts w:ascii="Arial" w:hAnsi="Arial" w:cs="Arial" w:eastAsiaTheme="minorEastAsia"/>
          <w:b/>
          <w:bCs/>
          <w:color w:val="000000"/>
          <w:kern w:val="24"/>
          <w:sz w:val="21"/>
          <w:szCs w:val="21"/>
        </w:rPr>
        <w:t xml:space="preserve"> Substrate</w:t>
      </w:r>
      <w:r>
        <w:rPr>
          <w:rFonts w:ascii="Arial" w:hAnsi="Arial" w:cs="Arial" w:eastAsiaTheme="minorEastAsia"/>
          <w:color w:val="000000"/>
          <w:kern w:val="24"/>
          <w:sz w:val="21"/>
          <w:szCs w:val="21"/>
        </w:rPr>
        <w:t xml:space="preserve">. Incubate for </w:t>
      </w:r>
      <w:r>
        <w:rPr>
          <w:rFonts w:hint="eastAsia" w:ascii="Arial" w:hAnsi="Arial" w:cs="Arial" w:eastAsiaTheme="minorEastAsia"/>
          <w:color w:val="000000"/>
          <w:kern w:val="24"/>
          <w:sz w:val="21"/>
          <w:szCs w:val="21"/>
        </w:rPr>
        <w:t>15-20</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minutes</w:t>
      </w:r>
      <w:r>
        <w:rPr>
          <w:rFonts w:ascii="Arial" w:hAnsi="Arial" w:cs="Arial" w:eastAsiaTheme="minorEastAsia"/>
          <w:color w:val="000000"/>
          <w:kern w:val="24"/>
          <w:sz w:val="21"/>
          <w:szCs w:val="21"/>
        </w:rPr>
        <w:t xml:space="preserve"> at 37</w:t>
      </w:r>
      <w:r>
        <w:rPr>
          <w:rFonts w:hint="eastAsia"/>
          <w:color w:val="000000"/>
          <w:kern w:val="24"/>
          <w:sz w:val="21"/>
          <w:szCs w:val="21"/>
        </w:rPr>
        <w:t>℃</w:t>
      </w:r>
      <w:r>
        <w:rPr>
          <w:rFonts w:ascii="Arial" w:hAnsi="Arial" w:cs="Arial" w:eastAsiaTheme="minorEastAsia"/>
          <w:color w:val="000000"/>
          <w:kern w:val="24"/>
          <w:sz w:val="21"/>
          <w:szCs w:val="21"/>
        </w:rPr>
        <w:t xml:space="preserve"> .</w:t>
      </w:r>
    </w:p>
    <w:p>
      <w:pPr>
        <w:pStyle w:val="6"/>
        <w:tabs>
          <w:tab w:val="left" w:pos="40"/>
          <w:tab w:val="left" w:pos="120"/>
        </w:tabs>
        <w:spacing w:before="0" w:beforeAutospacing="0" w:after="0" w:afterAutospacing="0" w:line="360" w:lineRule="auto"/>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9</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Add 50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μL</w:t>
      </w:r>
      <w:r>
        <w:rPr>
          <w:rFonts w:ascii="Arial" w:hAnsi="Arial" w:cs="Arial" w:eastAsiaTheme="minorEastAsia"/>
          <w:b/>
          <w:bCs/>
          <w:color w:val="000000"/>
          <w:kern w:val="24"/>
          <w:sz w:val="21"/>
          <w:szCs w:val="21"/>
        </w:rPr>
        <w:t xml:space="preserve"> Stop Solution</w:t>
      </w:r>
      <w:r>
        <w:rPr>
          <w:rFonts w:hint="eastAsia" w:ascii="Arial" w:hAnsi="Arial" w:cs="Arial" w:eastAsiaTheme="minorEastAsia"/>
          <w:color w:val="000000"/>
          <w:kern w:val="24"/>
          <w:sz w:val="21"/>
          <w:szCs w:val="21"/>
        </w:rPr>
        <w:t xml:space="preserve"> and  r</w:t>
      </w:r>
      <w:r>
        <w:rPr>
          <w:rFonts w:ascii="Arial" w:hAnsi="Arial" w:cs="Arial" w:eastAsiaTheme="minorEastAsia"/>
          <w:color w:val="000000"/>
          <w:kern w:val="24"/>
          <w:sz w:val="21"/>
          <w:szCs w:val="21"/>
        </w:rPr>
        <w:t>ead at 450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nm immediately.</w:t>
      </w:r>
    </w:p>
    <w:p>
      <w:pPr>
        <w:pStyle w:val="6"/>
        <w:tabs>
          <w:tab w:val="left" w:pos="40"/>
          <w:tab w:val="left" w:pos="120"/>
        </w:tabs>
        <w:spacing w:before="0" w:beforeAutospacing="0" w:after="0" w:afterAutospacing="0" w:line="360" w:lineRule="auto"/>
        <w:rPr>
          <w:rFonts w:ascii="Arial" w:hAnsi="Arial" w:cs="Arial" w:eastAsiaTheme="minorEastAsia"/>
          <w:b/>
          <w:color w:val="000000"/>
          <w:kern w:val="24"/>
          <w:sz w:val="21"/>
          <w:szCs w:val="21"/>
        </w:rPr>
      </w:pPr>
    </w:p>
    <w:p>
      <w:pPr>
        <w:pStyle w:val="6"/>
        <w:tabs>
          <w:tab w:val="left" w:pos="40"/>
          <w:tab w:val="left" w:pos="120"/>
        </w:tabs>
        <w:spacing w:before="0" w:beforeAutospacing="0" w:after="0" w:afterAutospacing="0" w:line="360" w:lineRule="auto"/>
        <w:rPr>
          <w:rFonts w:ascii="Arial" w:hAnsi="Arial" w:cs="Arial" w:eastAsiaTheme="minorEastAsia"/>
          <w:b/>
          <w:color w:val="000000"/>
          <w:kern w:val="24"/>
          <w:sz w:val="21"/>
          <w:szCs w:val="21"/>
        </w:rPr>
      </w:pPr>
      <w:r>
        <w:rPr>
          <w:rFonts w:ascii="Arial" w:hAnsi="Arial" w:cs="Arial" w:eastAsiaTheme="minorEastAsia"/>
          <w:b/>
          <w:color w:val="000000"/>
          <w:kern w:val="24"/>
          <w:sz w:val="21"/>
          <w:szCs w:val="21"/>
        </w:rPr>
        <w:t>Note:</w:t>
      </w:r>
    </w:p>
    <w:p>
      <w:pPr>
        <w:pStyle w:val="6"/>
        <w:numPr>
          <w:ilvl w:val="0"/>
          <w:numId w:val="6"/>
        </w:numPr>
        <w:tabs>
          <w:tab w:val="left" w:pos="40"/>
        </w:tabs>
        <w:spacing w:before="0" w:beforeAutospacing="0" w:after="0" w:afterAutospacing="0" w:line="360" w:lineRule="auto"/>
        <w:jc w:val="distribute"/>
        <w:rPr>
          <w:rFonts w:ascii="Arial" w:hAnsi="Arial" w:cs="Arial"/>
          <w:sz w:val="21"/>
          <w:szCs w:val="21"/>
        </w:rPr>
      </w:pPr>
      <w:r>
        <w:rPr>
          <w:rFonts w:ascii="Arial" w:hAnsi="Arial" w:cs="Arial" w:eastAsiaTheme="minorEastAsia"/>
          <w:b/>
          <w:bCs/>
          <w:color w:val="000000"/>
          <w:kern w:val="24"/>
          <w:sz w:val="21"/>
          <w:szCs w:val="21"/>
        </w:rPr>
        <w:t xml:space="preserve"> Assay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preparation: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Keep</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appropriate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numbers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experiment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p>
    <w:p>
      <w:pPr>
        <w:pStyle w:val="6"/>
        <w:tabs>
          <w:tab w:val="left" w:pos="40"/>
        </w:tabs>
        <w:spacing w:before="0" w:beforeAutospacing="0" w:after="0" w:afterAutospacing="0" w:line="360" w:lineRule="auto"/>
        <w:jc w:val="distribute"/>
        <w:rPr>
          <w:rFonts w:ascii="Arial" w:hAnsi="Arial" w:cs="Arial"/>
          <w:sz w:val="21"/>
          <w:szCs w:val="21"/>
        </w:rPr>
      </w:pP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extra</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from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microplate.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should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resealed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stored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-20</w:t>
      </w:r>
      <w:r>
        <w:rPr>
          <w:rFonts w:hint="eastAsia" w:ascii="Arial" w:hAnsi="Arial" w:cs="Arial" w:eastAsiaTheme="minorEastAsia"/>
          <w:color w:val="000000"/>
          <w:kern w:val="24"/>
          <w:sz w:val="21"/>
          <w:szCs w:val="21"/>
        </w:rPr>
        <w:t xml:space="preserve"> </w:t>
      </w:r>
      <w:r>
        <w:rPr>
          <w:rFonts w:ascii="Arial" w:hAnsi="Arial" w:cs="Arial"/>
          <w:color w:val="000000"/>
          <w:kern w:val="24"/>
          <w:sz w:val="21"/>
          <w:szCs w:val="21"/>
        </w:rPr>
        <w:t>℃</w:t>
      </w:r>
      <w:r>
        <w:rPr>
          <w:rFonts w:ascii="Arial" w:hAnsi="Arial" w:cs="Arial" w:eastAsiaTheme="minorEastAsia"/>
          <w:color w:val="000000"/>
          <w:kern w:val="24"/>
          <w:sz w:val="21"/>
          <w:szCs w:val="21"/>
        </w:rPr>
        <w:t>.</w:t>
      </w:r>
    </w:p>
    <w:p>
      <w:pPr>
        <w:pStyle w:val="6"/>
        <w:tabs>
          <w:tab w:val="left" w:pos="40"/>
        </w:tabs>
        <w:spacing w:before="0" w:beforeAutospacing="0" w:after="0" w:afterAutospacing="0" w:line="360" w:lineRule="auto"/>
        <w:ind w:left="315" w:hanging="315" w:hangingChars="150"/>
        <w:jc w:val="both"/>
        <w:rPr>
          <w:rFonts w:ascii="Arial" w:hAnsi="Arial" w:cs="Arial"/>
        </w:rPr>
      </w:pPr>
      <w:r>
        <w:rPr>
          <w:rFonts w:hint="eastAsia" w:ascii="Arial" w:hAnsi="Arial" w:cs="Arial" w:eastAsiaTheme="minorEastAsia"/>
          <w:color w:val="000000"/>
          <w:kern w:val="24"/>
          <w:sz w:val="21"/>
          <w:szCs w:val="21"/>
        </w:rPr>
        <w:t>2.</w:t>
      </w:r>
      <w:r>
        <w:rPr>
          <w:rFonts w:ascii="Arial" w:hAnsi="Arial" w:cs="Arial" w:eastAsiaTheme="minorEastAsia"/>
          <w:color w:val="000000"/>
          <w:kern w:val="24"/>
          <w:sz w:val="21"/>
          <w:szCs w:val="21"/>
        </w:rPr>
        <w:t xml:space="preserve"> </w:t>
      </w:r>
      <w:r>
        <w:rPr>
          <w:rFonts w:ascii="Arial" w:hAnsi="Arial" w:cs="Arial" w:eastAsiaTheme="minorEastAsia"/>
          <w:b/>
          <w:bCs/>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addition: Please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use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freshly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prepared</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b/>
          <w:bCs/>
          <w:color w:val="000000"/>
          <w:kern w:val="24"/>
          <w:sz w:val="21"/>
          <w:szCs w:val="21"/>
        </w:rPr>
        <w:t>Negative Control</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Positive Control</w:t>
      </w:r>
      <w:r>
        <w:rPr>
          <w:rFonts w:ascii="Arial" w:hAnsi="Arial" w:cs="Arial" w:eastAsiaTheme="minorEastAsia"/>
          <w:b/>
          <w:bCs/>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Please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carefully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mix</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gently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avoid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foaming.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touch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step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procedure,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total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dispensing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time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addition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assay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should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exceed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10</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minutes.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This</w:t>
      </w:r>
      <w:r>
        <w:rPr>
          <w:rFonts w:ascii="Arial" w:hAnsi="Arial" w:cs="Arial"/>
          <w:sz w:val="21"/>
          <w:szCs w:val="21"/>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ensure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equal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elapsed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time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pipetting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step,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without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interruption.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Duplication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all</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b/>
          <w:bCs/>
          <w:color w:val="000000"/>
          <w:kern w:val="24"/>
          <w:sz w:val="21"/>
          <w:szCs w:val="21"/>
        </w:rPr>
        <w:t>Negative Control</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Positive Control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rPr>
        <w:t xml:space="preserve"> </w:t>
      </w:r>
      <w:r>
        <w:rPr>
          <w:rFonts w:ascii="Arial" w:hAnsi="Arial" w:cs="Arial" w:eastAsiaTheme="minorEastAsia"/>
          <w:color w:val="000000"/>
          <w:kern w:val="24"/>
          <w:sz w:val="21"/>
          <w:szCs w:val="21"/>
        </w:rPr>
        <w:t>specimens,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although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required,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recommended.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avoid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cross-contamination,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change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pipette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tips between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additions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b/>
          <w:bCs/>
          <w:color w:val="000000"/>
          <w:kern w:val="24"/>
          <w:sz w:val="21"/>
          <w:szCs w:val="21"/>
        </w:rPr>
        <w:t>Negative Control</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Positive Control</w:t>
      </w:r>
      <w:r>
        <w:rPr>
          <w:rFonts w:ascii="Arial" w:hAnsi="Arial" w:cs="Arial" w:eastAsiaTheme="minor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Also,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separated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reservoirs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reagent.</w:t>
      </w:r>
    </w:p>
    <w:p>
      <w:pPr>
        <w:pStyle w:val="6"/>
        <w:tabs>
          <w:tab w:val="left" w:pos="40"/>
        </w:tabs>
        <w:spacing w:before="0" w:beforeAutospacing="0" w:after="0" w:afterAutospacing="0" w:line="360" w:lineRule="auto"/>
        <w:ind w:left="315" w:hanging="315" w:hangingChars="150"/>
        <w:jc w:val="both"/>
        <w:rPr>
          <w:rFonts w:ascii="Arial" w:hAnsi="Arial" w:cs="Arial"/>
        </w:rPr>
      </w:pPr>
      <w:r>
        <w:rPr>
          <w:rFonts w:hint="eastAsia" w:ascii="Arial" w:hAnsi="Arial" w:cs="Arial" w:eastAsiaTheme="minorEastAsia"/>
          <w:color w:val="000000"/>
          <w:kern w:val="24"/>
          <w:sz w:val="21"/>
          <w:szCs w:val="21"/>
        </w:rPr>
        <w:t>3.</w:t>
      </w:r>
      <w:r>
        <w:rPr>
          <w:rFonts w:ascii="Arial" w:hAnsi="Arial" w:cs="Arial" w:eastAsiaTheme="minorEastAsia"/>
          <w:color w:val="000000"/>
          <w:kern w:val="24"/>
          <w:sz w:val="21"/>
          <w:szCs w:val="21"/>
        </w:rPr>
        <w:t xml:space="preserve">  </w:t>
      </w:r>
      <w:r>
        <w:rPr>
          <w:rFonts w:ascii="Arial" w:hAnsi="Arial" w:cs="Arial" w:eastAsiaTheme="minorEastAsia"/>
          <w:b/>
          <w:bCs/>
          <w:color w:val="000000"/>
          <w:kern w:val="24"/>
          <w:sz w:val="21"/>
          <w:szCs w:val="21"/>
        </w:rPr>
        <w:t xml:space="preserve">Incubation: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ensure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accurate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results,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proper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adhesion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sealers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during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incubation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steps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necessary.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allow</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uncovered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extended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periods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between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incubation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steps.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Once</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strips,</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kern w:val="24"/>
          <w:sz w:val="21"/>
          <w:szCs w:val="21"/>
        </w:rPr>
        <w:t>do</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let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strips</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kern w:val="24"/>
          <w:sz w:val="21"/>
          <w:szCs w:val="21"/>
        </w:rPr>
        <w:t>dry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time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during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assay.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Incubation</w:t>
      </w:r>
      <w:r>
        <w:rPr>
          <w:rFonts w:ascii="Arial" w:hAnsi="Arial" w:cs="Arial"/>
        </w:rPr>
        <w:t xml:space="preserve"> </w:t>
      </w:r>
      <w:r>
        <w:rPr>
          <w:rFonts w:ascii="Arial" w:hAnsi="Arial" w:cs="Arial" w:eastAsiaTheme="minorEastAsia"/>
          <w:color w:val="000000"/>
          <w:kern w:val="24"/>
          <w:sz w:val="21"/>
          <w:szCs w:val="21"/>
        </w:rPr>
        <w:t>time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temperature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must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controlled.</w:t>
      </w:r>
    </w:p>
    <w:p>
      <w:pPr>
        <w:pStyle w:val="6"/>
        <w:tabs>
          <w:tab w:val="left" w:pos="40"/>
        </w:tabs>
        <w:spacing w:before="0" w:beforeAutospacing="0" w:after="0" w:afterAutospacing="0" w:line="360" w:lineRule="auto"/>
        <w:ind w:left="315" w:hanging="315" w:hangingChars="15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4.</w:t>
      </w:r>
      <w:r>
        <w:rPr>
          <w:rFonts w:ascii="Arial" w:hAnsi="Arial" w:cs="Arial" w:eastAsiaTheme="minorEastAsia"/>
          <w:color w:val="000000"/>
          <w:kern w:val="24"/>
          <w:sz w:val="21"/>
          <w:szCs w:val="21"/>
        </w:rPr>
        <w:t xml:space="preserve">  </w:t>
      </w:r>
      <w:r>
        <w:rPr>
          <w:rFonts w:ascii="Arial" w:hAnsi="Arial" w:cs="Arial" w:eastAsiaTheme="minorEastAsia"/>
          <w:b/>
          <w:bCs/>
          <w:color w:val="000000"/>
          <w:kern w:val="24"/>
          <w:sz w:val="21"/>
          <w:szCs w:val="21"/>
        </w:rPr>
        <w:t>Washing: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procedure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critical.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Complete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removal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liquid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step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essential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good</w:t>
      </w:r>
      <w:r>
        <w:rPr>
          <w:rFonts w:ascii="Arial" w:hAnsi="Arial" w:cs="Arial"/>
        </w:rPr>
        <w:t xml:space="preserve"> </w:t>
      </w:r>
      <w:r>
        <w:rPr>
          <w:rFonts w:ascii="Arial" w:hAnsi="Arial" w:cs="Arial" w:eastAsiaTheme="minorEastAsia"/>
          <w:color w:val="000000"/>
          <w:kern w:val="24"/>
          <w:sz w:val="21"/>
          <w:szCs w:val="21"/>
        </w:rPr>
        <w:t>performance.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After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last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remaining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Solution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aspirating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decanting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rPr>
        <w:t xml:space="preserve">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drop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water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fingerprint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bottom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Insufficient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result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poor</w:t>
      </w:r>
      <w:r>
        <w:rPr>
          <w:rFonts w:ascii="Arial" w:hAnsi="Arial" w:cs="Arial"/>
        </w:rPr>
        <w:t xml:space="preserve"> </w:t>
      </w:r>
      <w:r>
        <w:rPr>
          <w:rFonts w:ascii="Arial" w:hAnsi="Arial" w:cs="Arial" w:eastAsiaTheme="minorEastAsia"/>
          <w:color w:val="000000"/>
          <w:kern w:val="24"/>
          <w:sz w:val="21"/>
          <w:szCs w:val="21"/>
        </w:rPr>
        <w:t>precision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false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elevated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absorbance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reading.</w:t>
      </w:r>
    </w:p>
    <w:p>
      <w:pPr>
        <w:pStyle w:val="6"/>
        <w:tabs>
          <w:tab w:val="left" w:pos="40"/>
        </w:tabs>
        <w:spacing w:before="0" w:beforeAutospacing="0" w:after="0" w:afterAutospacing="0" w:line="360" w:lineRule="auto"/>
        <w:jc w:val="both"/>
        <w:rPr>
          <w:rFonts w:ascii="Arial" w:hAnsi="Arial" w:cs="Arial" w:eastAsiaTheme="minorEastAsia"/>
          <w:b/>
          <w:bCs/>
          <w:color w:val="000000"/>
          <w:kern w:val="24"/>
          <w:sz w:val="21"/>
          <w:szCs w:val="21"/>
        </w:rPr>
      </w:pPr>
      <w:r>
        <w:rPr>
          <w:rFonts w:hint="eastAsia" w:ascii="Arial" w:hAnsi="Arial" w:cs="Arial" w:eastAsiaTheme="minorEastAsia"/>
          <w:bCs/>
          <w:color w:val="000000"/>
          <w:kern w:val="24"/>
          <w:sz w:val="21"/>
          <w:szCs w:val="21"/>
        </w:rPr>
        <w:t>5.</w:t>
      </w:r>
      <w:r>
        <w:rPr>
          <w:rFonts w:hint="eastAsia" w:ascii="Arial" w:hAnsi="Arial" w:cs="Arial" w:eastAsiaTheme="minorEastAsia"/>
          <w:b/>
          <w:bCs/>
          <w:color w:val="000000"/>
          <w:kern w:val="24"/>
          <w:sz w:val="21"/>
          <w:szCs w:val="21"/>
        </w:rPr>
        <w:t xml:space="preserve">   Controlling  of  reaction  time</w:t>
      </w:r>
      <w:r>
        <w:rPr>
          <w:rFonts w:ascii="Arial" w:hAnsi="Arial" w:cs="Arial" w:eastAsiaTheme="minorEastAsia"/>
          <w:b/>
          <w:bCs/>
          <w:color w:val="000000"/>
          <w:kern w:val="24"/>
          <w:sz w:val="21"/>
          <w:szCs w:val="21"/>
        </w:rPr>
        <w:t xml:space="preserve">:  </w:t>
      </w:r>
      <w:r>
        <w:rPr>
          <w:rFonts w:hint="eastAsia" w:ascii="Arial" w:hAnsi="Arial" w:cs="Arial" w:eastAsiaTheme="minorEastAsia"/>
          <w:b/>
          <w:bCs/>
          <w:color w:val="000000"/>
          <w:kern w:val="24"/>
          <w:sz w:val="21"/>
          <w:szCs w:val="21"/>
        </w:rPr>
        <w:t xml:space="preserve"> </w:t>
      </w:r>
      <w:r>
        <w:rPr>
          <w:rFonts w:ascii="Arial" w:hAnsi="Arial" w:cs="Arial" w:eastAsiaTheme="minorEastAsia"/>
          <w:color w:val="000000"/>
          <w:kern w:val="24"/>
          <w:sz w:val="21"/>
          <w:szCs w:val="21"/>
        </w:rPr>
        <w:t>Observe</w:t>
      </w:r>
      <w:r>
        <w:rPr>
          <w:rFonts w:hint="eastAsia" w:ascii="Arial" w:hAnsi="Arial" w:cs="Arial" w:eastAsiaTheme="minorEastAsia"/>
          <w:color w:val="000000"/>
          <w:kern w:val="24"/>
          <w:sz w:val="21"/>
          <w:szCs w:val="21"/>
        </w:rPr>
        <w:t xml:space="preserve">  t</w:t>
      </w:r>
      <w:r>
        <w:rPr>
          <w:rFonts w:ascii="Arial" w:hAnsi="Arial" w:cs="Arial" w:eastAsiaTheme="minorEastAsia"/>
          <w:color w:val="000000"/>
          <w:kern w:val="24"/>
          <w:sz w:val="21"/>
          <w:szCs w:val="21"/>
        </w:rPr>
        <w:t>he</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change</w:t>
      </w:r>
      <w:r>
        <w:rPr>
          <w:rFonts w:hint="eastAsia" w:ascii="Arial" w:hAnsi="Arial" w:cs="Arial" w:eastAsiaTheme="minorEastAsia"/>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hint="eastAsia" w:ascii="Arial" w:hAnsi="Arial" w:cs="Arial" w:eastAsiaTheme="minorEastAsia"/>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color</w:t>
      </w:r>
      <w:r>
        <w:rPr>
          <w:rFonts w:hint="eastAsia" w:ascii="Arial" w:hAnsi="Arial" w:cs="Arial" w:eastAsiaTheme="minorEastAsia"/>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after</w:t>
      </w:r>
      <w:r>
        <w:rPr>
          <w:rFonts w:hint="eastAsia" w:ascii="Arial" w:hAnsi="Arial" w:cs="Arial" w:eastAsiaTheme="minorEastAsia"/>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 xml:space="preserve">adding </w:t>
      </w:r>
      <w:r>
        <w:rPr>
          <w:rFonts w:hint="eastAsia" w:ascii="Arial" w:hAnsi="Arial" w:cs="Arial" w:eastAsiaTheme="minorEastAsia"/>
          <w:color w:val="000000"/>
          <w:kern w:val="24"/>
          <w:sz w:val="21"/>
          <w:szCs w:val="21"/>
        </w:rPr>
        <w:t xml:space="preserve"> </w:t>
      </w:r>
      <w:r>
        <w:rPr>
          <w:rFonts w:ascii="Arial" w:hAnsi="Arial" w:cs="Arial" w:eastAsiaTheme="minorEastAsia"/>
          <w:b/>
          <w:bCs/>
          <w:color w:val="000000"/>
          <w:kern w:val="24"/>
          <w:sz w:val="21"/>
          <w:szCs w:val="21"/>
        </w:rPr>
        <w:t>TM</w:t>
      </w:r>
      <w:r>
        <w:rPr>
          <w:rFonts w:hint="eastAsia" w:ascii="Arial" w:hAnsi="Arial" w:cs="Arial" w:eastAsiaTheme="minorEastAsia"/>
          <w:b/>
          <w:bCs/>
          <w:color w:val="000000"/>
          <w:kern w:val="24"/>
          <w:sz w:val="21"/>
          <w:szCs w:val="21"/>
        </w:rPr>
        <w:t xml:space="preserve">B             </w:t>
      </w:r>
    </w:p>
    <w:p>
      <w:pPr>
        <w:pStyle w:val="6"/>
        <w:tabs>
          <w:tab w:val="left" w:pos="40"/>
        </w:tabs>
        <w:spacing w:before="0" w:beforeAutospacing="0" w:after="0" w:afterAutospacing="0" w:line="360" w:lineRule="auto"/>
        <w:ind w:left="330" w:leftChars="150"/>
        <w:jc w:val="both"/>
        <w:rPr>
          <w:rFonts w:ascii="Arial" w:hAnsi="Arial" w:cs="Arial"/>
        </w:rPr>
      </w:pPr>
      <w:r>
        <w:rPr>
          <w:rFonts w:ascii="Arial" w:hAnsi="Arial" w:cs="Arial" w:eastAsiaTheme="minorEastAsia"/>
          <w:b/>
          <w:bCs/>
          <w:color w:val="000000"/>
          <w:kern w:val="24"/>
          <w:sz w:val="21"/>
          <w:szCs w:val="21"/>
        </w:rPr>
        <w:t>Substrate</w:t>
      </w:r>
      <w:r>
        <w:rPr>
          <w:rFonts w:ascii="Arial" w:hAnsi="Arial" w:cs="Arial" w:eastAsiaTheme="minorEastAsia"/>
          <w:color w:val="000000"/>
          <w:kern w:val="24"/>
          <w:sz w:val="21"/>
          <w:szCs w:val="21"/>
        </w:rPr>
        <w:t>(e.g.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observation</w:t>
      </w:r>
      <w:r>
        <w:rPr>
          <w:rFonts w:ascii="Arial" w:hAnsi="Arial" w:cs="Arial"/>
        </w:rPr>
        <w:t xml:space="preserve"> </w:t>
      </w:r>
      <w:r>
        <w:rPr>
          <w:rFonts w:ascii="Arial" w:hAnsi="Arial" w:cs="Arial" w:eastAsiaTheme="minorEastAsia"/>
          <w:color w:val="000000"/>
          <w:kern w:val="24"/>
          <w:sz w:val="21"/>
          <w:szCs w:val="21"/>
        </w:rPr>
        <w:t>once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every</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kern w:val="24"/>
          <w:sz w:val="21"/>
          <w:szCs w:val="21"/>
        </w:rPr>
        <w:t>7</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minutes),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color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deep,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Stop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Solution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advance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avoid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excessively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strong</w:t>
      </w:r>
      <w:r>
        <w:rPr>
          <w:rFonts w:ascii="Arial" w:hAnsi="Arial" w:cs="Arial"/>
        </w:rPr>
        <w:t xml:space="preserve"> </w:t>
      </w:r>
      <w:r>
        <w:rPr>
          <w:rFonts w:ascii="Arial" w:hAnsi="Arial" w:cs="Arial" w:eastAsiaTheme="minorEastAsia"/>
          <w:color w:val="000000"/>
          <w:kern w:val="24"/>
          <w:sz w:val="21"/>
          <w:szCs w:val="21"/>
        </w:rPr>
        <w:t>reaction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which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result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inaccurate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absorbance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reading.</w:t>
      </w:r>
    </w:p>
    <w:p>
      <w:pPr>
        <w:pStyle w:val="6"/>
        <w:numPr>
          <w:ilvl w:val="0"/>
          <w:numId w:val="5"/>
        </w:numPr>
        <w:tabs>
          <w:tab w:val="left" w:pos="40"/>
        </w:tabs>
        <w:spacing w:before="0" w:beforeAutospacing="0" w:after="0" w:afterAutospacing="0" w:line="360" w:lineRule="auto"/>
        <w:ind w:left="420" w:hanging="420" w:hangingChars="200"/>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w:t>
      </w:r>
      <w:r>
        <w:rPr>
          <w:rFonts w:ascii="Arial" w:hAnsi="Arial" w:cs="Arial" w:eastAsiaTheme="minorEastAsia"/>
          <w:b/>
          <w:bCs/>
          <w:color w:val="000000"/>
          <w:kern w:val="24"/>
          <w:sz w:val="21"/>
          <w:szCs w:val="21"/>
        </w:rPr>
        <w:t>TMB</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Substrate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easily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contaminated.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Please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protect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from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light.</w:t>
      </w:r>
    </w:p>
    <w:p>
      <w:pPr>
        <w:pStyle w:val="6"/>
        <w:tabs>
          <w:tab w:val="left" w:pos="40"/>
        </w:tabs>
        <w:spacing w:before="0" w:beforeAutospacing="0" w:after="0" w:afterAutospacing="0" w:line="360" w:lineRule="auto"/>
        <w:ind w:left="-440" w:leftChars="-200"/>
        <w:rPr>
          <w:rFonts w:ascii="Arial" w:hAnsi="Arial" w:cs="Arial" w:eastAsiaTheme="minorEastAsia"/>
          <w:color w:val="000000"/>
          <w:kern w:val="24"/>
          <w:sz w:val="20"/>
          <w:szCs w:val="20"/>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Precision</w:t>
      </w:r>
    </w:p>
    <w:p>
      <w:pPr>
        <w:pStyle w:val="6"/>
        <w:tabs>
          <w:tab w:val="left" w:pos="40"/>
        </w:tabs>
        <w:spacing w:before="0" w:beforeAutospacing="0" w:after="0" w:afterAutospacing="0" w:line="360" w:lineRule="auto"/>
        <w:ind w:left="-440" w:leftChars="-200" w:firstLine="441" w:firstLineChars="209"/>
        <w:rPr>
          <w:rFonts w:ascii="Arial" w:hAnsi="Arial" w:cs="Arial" w:eastAsiaTheme="minorEastAsia"/>
          <w:b/>
          <w:bCs/>
          <w:color w:val="000000"/>
          <w:kern w:val="24"/>
          <w:sz w:val="21"/>
          <w:szCs w:val="21"/>
        </w:rPr>
      </w:pPr>
      <w:r>
        <w:rPr>
          <w:rFonts w:ascii="Arial" w:hAnsi="Arial" w:cs="Arial" w:eastAsiaTheme="minorEastAsia"/>
          <w:b/>
          <w:bCs/>
          <w:color w:val="000000"/>
          <w:kern w:val="24"/>
          <w:sz w:val="21"/>
          <w:szCs w:val="21"/>
        </w:rPr>
        <w:t>Intra-assay Precision (Precision within an assay): CV%&lt;</w:t>
      </w:r>
      <w:r>
        <w:rPr>
          <w:rFonts w:hint="eastAsia" w:ascii="Arial" w:hAnsi="Arial" w:cs="Arial" w:eastAsiaTheme="minorEastAsia"/>
          <w:b/>
          <w:bCs/>
          <w:color w:val="000000"/>
          <w:kern w:val="24"/>
          <w:sz w:val="21"/>
          <w:szCs w:val="21"/>
        </w:rPr>
        <w:t xml:space="preserve"> 10</w:t>
      </w:r>
      <w:r>
        <w:rPr>
          <w:rFonts w:ascii="Arial" w:hAnsi="Arial" w:cs="Arial" w:eastAsiaTheme="minorEastAsia"/>
          <w:b/>
          <w:bCs/>
          <w:color w:val="000000"/>
          <w:kern w:val="24"/>
          <w:sz w:val="21"/>
          <w:szCs w:val="21"/>
        </w:rPr>
        <w:t>%</w:t>
      </w:r>
    </w:p>
    <w:p>
      <w:pPr>
        <w:pStyle w:val="6"/>
        <w:tabs>
          <w:tab w:val="left" w:pos="40"/>
        </w:tabs>
        <w:spacing w:before="0" w:beforeAutospacing="0" w:after="0" w:afterAutospacing="0" w:line="360" w:lineRule="auto"/>
        <w:ind w:left="-440" w:leftChars="-200" w:firstLine="438" w:firstLineChars="209"/>
        <w:rPr>
          <w:rFonts w:ascii="Arial" w:hAnsi="Arial" w:cs="Arial" w:eastAsiaTheme="minorEastAsia"/>
          <w:color w:val="000000"/>
          <w:kern w:val="24"/>
          <w:sz w:val="21"/>
          <w:szCs w:val="21"/>
        </w:rPr>
      </w:pPr>
      <w:r>
        <w:rPr>
          <w:rFonts w:ascii="Arial" w:hAnsi="Arial" w:cs="Arial" w:eastAsiaTheme="minorEastAsia"/>
          <w:color w:val="000000"/>
          <w:kern w:val="24"/>
          <w:sz w:val="21"/>
          <w:szCs w:val="21"/>
        </w:rPr>
        <w:t>Three samples of known concentration were tested twenty times on one plate to assess.</w:t>
      </w:r>
    </w:p>
    <w:p>
      <w:pPr>
        <w:pStyle w:val="6"/>
        <w:tabs>
          <w:tab w:val="left" w:pos="40"/>
        </w:tabs>
        <w:spacing w:before="0" w:beforeAutospacing="0" w:after="0" w:afterAutospacing="0" w:line="360" w:lineRule="auto"/>
        <w:rPr>
          <w:rFonts w:ascii="Arial" w:hAnsi="Arial" w:cs="Arial" w:eastAsiaTheme="minorEastAsia"/>
          <w:b/>
          <w:bCs/>
          <w:color w:val="000000"/>
          <w:kern w:val="24"/>
          <w:sz w:val="21"/>
          <w:szCs w:val="21"/>
        </w:rPr>
      </w:pPr>
    </w:p>
    <w:p>
      <w:pPr>
        <w:pStyle w:val="6"/>
        <w:tabs>
          <w:tab w:val="left" w:pos="40"/>
        </w:tabs>
        <w:spacing w:before="0" w:beforeAutospacing="0" w:after="0" w:afterAutospacing="0" w:line="360" w:lineRule="auto"/>
        <w:rPr>
          <w:rFonts w:ascii="Arial" w:hAnsi="Arial" w:cs="Arial" w:eastAsiaTheme="minorEastAsia"/>
          <w:b/>
          <w:bCs/>
          <w:color w:val="000000"/>
          <w:kern w:val="24"/>
          <w:sz w:val="21"/>
          <w:szCs w:val="21"/>
        </w:rPr>
      </w:pPr>
      <w:r>
        <w:rPr>
          <w:rFonts w:hint="eastAsia" w:ascii="Arial" w:hAnsi="Arial" w:cs="Arial" w:eastAsiaTheme="minorEastAsia"/>
          <w:b/>
          <w:bCs/>
          <w:color w:val="000000"/>
          <w:kern w:val="24"/>
          <w:sz w:val="21"/>
          <w:szCs w:val="21"/>
        </w:rPr>
        <w:t>I</w:t>
      </w:r>
      <w:r>
        <w:rPr>
          <w:rFonts w:ascii="Arial" w:hAnsi="Arial" w:cs="Arial" w:eastAsiaTheme="minorEastAsia"/>
          <w:b/>
          <w:bCs/>
          <w:color w:val="000000"/>
          <w:kern w:val="24"/>
          <w:sz w:val="21"/>
          <w:szCs w:val="21"/>
        </w:rPr>
        <w:t>nter-assay Precision (Precision between assays): CV%&lt;</w:t>
      </w:r>
      <w:r>
        <w:rPr>
          <w:rFonts w:hint="eastAsia" w:ascii="Arial" w:hAnsi="Arial" w:cs="Arial" w:eastAsiaTheme="minorEastAsia"/>
          <w:b/>
          <w:bCs/>
          <w:color w:val="000000"/>
          <w:kern w:val="24"/>
          <w:sz w:val="21"/>
          <w:szCs w:val="21"/>
        </w:rPr>
        <w:t xml:space="preserve"> 10</w:t>
      </w:r>
      <w:r>
        <w:rPr>
          <w:rFonts w:ascii="Arial" w:hAnsi="Arial" w:cs="Arial" w:eastAsiaTheme="minorEastAsia"/>
          <w:b/>
          <w:bCs/>
          <w:color w:val="000000"/>
          <w:kern w:val="24"/>
          <w:sz w:val="21"/>
          <w:szCs w:val="21"/>
        </w:rPr>
        <w:t>%</w:t>
      </w:r>
    </w:p>
    <w:p>
      <w:pPr>
        <w:pStyle w:val="6"/>
        <w:tabs>
          <w:tab w:val="left" w:pos="40"/>
        </w:tabs>
        <w:spacing w:before="0" w:beforeAutospacing="0" w:after="0" w:afterAutospacing="0" w:line="360" w:lineRule="auto"/>
        <w:ind w:left="-440" w:leftChars="-200" w:firstLine="438" w:firstLineChars="209"/>
        <w:rPr>
          <w:rFonts w:ascii="Arial" w:hAnsi="Arial" w:cs="Arial" w:eastAsiaTheme="minorEastAsia"/>
          <w:color w:val="000000"/>
          <w:kern w:val="24"/>
          <w:sz w:val="21"/>
          <w:szCs w:val="21"/>
        </w:rPr>
      </w:pPr>
      <w:r>
        <w:rPr>
          <w:rFonts w:ascii="Arial" w:hAnsi="Arial" w:cs="Arial" w:eastAsiaTheme="minorEastAsia"/>
          <w:color w:val="000000"/>
          <w:kern w:val="24"/>
          <w:sz w:val="21"/>
          <w:szCs w:val="21"/>
        </w:rPr>
        <w:t>Three samples of known concentration were tested in twenty assays to assess.</w:t>
      </w:r>
    </w:p>
    <w:p>
      <w:pPr>
        <w:pStyle w:val="6"/>
        <w:tabs>
          <w:tab w:val="left" w:pos="40"/>
        </w:tabs>
        <w:spacing w:before="0" w:beforeAutospacing="0" w:after="0" w:afterAutospacing="0" w:line="360" w:lineRule="auto"/>
        <w:rPr>
          <w:rFonts w:ascii="Arial" w:hAnsi="Arial" w:cs="Arial" w:eastAsiaTheme="minorEastAsia"/>
          <w:color w:val="000000"/>
          <w:kern w:val="24"/>
          <w:sz w:val="21"/>
          <w:szCs w:val="21"/>
        </w:rPr>
      </w:pPr>
    </w:p>
    <w:p>
      <w:pPr>
        <w:pStyle w:val="6"/>
        <w:spacing w:before="0" w:beforeAutospacing="0" w:after="0" w:afterAutospacing="0" w:line="360" w:lineRule="auto"/>
        <w:rPr>
          <w:rFonts w:ascii="Arial" w:hAnsi="Arial" w:cs="Arial" w:eastAsiaTheme="minorEastAsia"/>
          <w:b/>
          <w:bCs/>
          <w:color w:val="2A89DD"/>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 xml:space="preserve">Calculation </w:t>
      </w:r>
      <w:r>
        <w:rPr>
          <w:rFonts w:hint="eastAsia" w:ascii="Arial" w:hAnsi="Arial" w:cs="Arial" w:eastAsiaTheme="minorEastAsia"/>
          <w:b/>
          <w:bCs/>
          <w:color w:val="2A89DD"/>
          <w:kern w:val="24"/>
          <w:u w:val="single"/>
        </w:rPr>
        <w:t>O</w:t>
      </w:r>
      <w:r>
        <w:rPr>
          <w:rFonts w:ascii="Arial" w:hAnsi="Arial" w:cs="Arial" w:eastAsiaTheme="minorEastAsia"/>
          <w:b/>
          <w:bCs/>
          <w:color w:val="2A89DD"/>
          <w:kern w:val="24"/>
          <w:u w:val="single"/>
        </w:rPr>
        <w:t xml:space="preserve">f </w:t>
      </w:r>
      <w:r>
        <w:rPr>
          <w:rFonts w:hint="eastAsia" w:ascii="Arial" w:hAnsi="Arial" w:cs="Arial" w:eastAsiaTheme="minorEastAsia"/>
          <w:b/>
          <w:bCs/>
          <w:color w:val="2A89DD"/>
          <w:kern w:val="24"/>
          <w:u w:val="single"/>
        </w:rPr>
        <w:t>R</w:t>
      </w:r>
      <w:r>
        <w:rPr>
          <w:rFonts w:ascii="Arial" w:hAnsi="Arial" w:cs="Arial" w:eastAsiaTheme="minorEastAsia"/>
          <w:b/>
          <w:bCs/>
          <w:color w:val="2A89DD"/>
          <w:kern w:val="24"/>
          <w:u w:val="single"/>
        </w:rPr>
        <w:t>esults</w:t>
      </w:r>
      <w:bookmarkStart w:id="2" w:name="OLE_LINK3"/>
    </w:p>
    <w:p>
      <w:pPr>
        <w:pStyle w:val="6"/>
        <w:spacing w:before="0" w:beforeAutospacing="0" w:after="0" w:afterAutospacing="0" w:line="360" w:lineRule="auto"/>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For calculation the valence of human novel coronavirus nucleoprotein </w:t>
      </w:r>
      <w:r>
        <w:rPr>
          <w:rFonts w:hint="eastAsia" w:ascii="Arial" w:hAnsi="Arial" w:cs="Arial" w:eastAsiaTheme="minorEastAsia"/>
          <w:color w:val="000000"/>
          <w:kern w:val="24"/>
          <w:sz w:val="21"/>
          <w:szCs w:val="21"/>
        </w:rPr>
        <w:t>(</w:t>
      </w:r>
      <w:r>
        <w:rPr>
          <w:rFonts w:ascii="Arial" w:hAnsi="Arial" w:cs="Arial" w:eastAsiaTheme="minorEastAsia"/>
          <w:color w:val="000000"/>
          <w:kern w:val="24"/>
          <w:sz w:val="21"/>
          <w:szCs w:val="21"/>
        </w:rPr>
        <w:t>SARS-CoV-2 N</w:t>
      </w:r>
      <w:r>
        <w:rPr>
          <w:rFonts w:hint="eastAsia" w:ascii="Arial" w:hAnsi="Arial" w:cs="Arial" w:eastAsiaTheme="minorEastAsia"/>
          <w:color w:val="000000"/>
          <w:kern w:val="24"/>
          <w:sz w:val="21"/>
          <w:szCs w:val="21"/>
        </w:rPr>
        <w:t xml:space="preserve">P) </w:t>
      </w:r>
      <w:r>
        <w:rPr>
          <w:rFonts w:ascii="Arial" w:hAnsi="Arial" w:cs="Arial" w:eastAsiaTheme="minorEastAsia"/>
          <w:color w:val="000000"/>
          <w:kern w:val="24"/>
          <w:sz w:val="21"/>
          <w:szCs w:val="21"/>
        </w:rPr>
        <w:t xml:space="preserve">IgG antibody, compare the sample well with control. </w:t>
      </w:r>
    </w:p>
    <w:bookmarkEnd w:id="2"/>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When OD(Positive Control)  ≥0.5 and OD</w:t>
      </w:r>
      <w:bookmarkStart w:id="3" w:name="OLE_LINK4"/>
      <w:r>
        <w:rPr>
          <w:rFonts w:hint="eastAsia" w:ascii="Arial" w:hAnsi="Arial" w:cs="Arial" w:eastAsiaTheme="minorEastAsia"/>
          <w:color w:val="000000"/>
          <w:kern w:val="24"/>
          <w:sz w:val="21"/>
          <w:szCs w:val="21"/>
        </w:rPr>
        <w:t>(Negative Control)</w:t>
      </w:r>
      <w:bookmarkEnd w:id="3"/>
      <w:r>
        <w:rPr>
          <w:rFonts w:hint="eastAsia" w:ascii="Arial" w:hAnsi="Arial" w:cs="Arial" w:eastAsiaTheme="minorEastAsia"/>
          <w:color w:val="000000"/>
          <w:kern w:val="24"/>
          <w:sz w:val="21"/>
          <w:szCs w:val="21"/>
        </w:rPr>
        <w:t xml:space="preserve"> ≤0.15,  it represents the results are valid. If OD(sample) close to the Cut off value, we recommend repeating the experiment.</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r>
        <w:rPr>
          <w:rFonts w:ascii="Arial" w:hAnsi="Arial" w:cs="Arial" w:eastAsiaTheme="minorEastAsia"/>
          <w:b/>
          <w:color w:val="000000"/>
          <w:kern w:val="24"/>
          <w:sz w:val="21"/>
          <w:szCs w:val="21"/>
        </w:rPr>
        <w:t>OD</w:t>
      </w:r>
      <w:r>
        <w:rPr>
          <w:rFonts w:hint="eastAsia" w:ascii="Arial" w:hAnsi="Arial" w:cs="Arial" w:eastAsiaTheme="minorEastAsia"/>
          <w:b/>
          <w:color w:val="000000"/>
          <w:kern w:val="24"/>
          <w:sz w:val="21"/>
          <w:szCs w:val="21"/>
          <w:vertAlign w:val="subscript"/>
        </w:rPr>
        <w:t>（b</w:t>
      </w:r>
      <w:r>
        <w:rPr>
          <w:rFonts w:ascii="Arial" w:hAnsi="Arial" w:cs="Arial" w:eastAsiaTheme="minorEastAsia"/>
          <w:b/>
          <w:color w:val="000000"/>
          <w:kern w:val="24"/>
          <w:sz w:val="21"/>
          <w:szCs w:val="21"/>
          <w:vertAlign w:val="subscript"/>
        </w:rPr>
        <w:t>lank</w:t>
      </w:r>
      <w:r>
        <w:rPr>
          <w:rFonts w:hint="eastAsia" w:ascii="Arial" w:hAnsi="Arial" w:cs="Arial" w:eastAsiaTheme="minorEastAsia"/>
          <w:b/>
          <w:color w:val="000000"/>
          <w:kern w:val="24"/>
          <w:sz w:val="21"/>
          <w:szCs w:val="21"/>
          <w:vertAlign w:val="subscript"/>
        </w:rPr>
        <w:t>）</w:t>
      </w:r>
      <w:r>
        <w:rPr>
          <w:rFonts w:hint="eastAsia" w:ascii="Arial" w:hAnsi="Arial" w:cs="Arial" w:eastAsiaTheme="minorEastAsia"/>
          <w:color w:val="000000"/>
          <w:kern w:val="24"/>
          <w:sz w:val="21"/>
          <w:szCs w:val="21"/>
        </w:rPr>
        <w:t>＜0.1</w:t>
      </w:r>
    </w:p>
    <w:p>
      <w:pPr>
        <w:pStyle w:val="6"/>
        <w:tabs>
          <w:tab w:val="left" w:pos="420"/>
        </w:tabs>
        <w:spacing w:before="0" w:beforeAutospacing="0" w:after="0" w:afterAutospacing="0" w:line="360" w:lineRule="auto"/>
        <w:jc w:val="both"/>
        <w:rPr>
          <w:rFonts w:ascii="Arial" w:hAnsi="Arial" w:cs="Arial" w:eastAsiaTheme="minorEastAsia"/>
          <w:b/>
          <w:bCs/>
          <w:color w:val="000000"/>
          <w:kern w:val="24"/>
          <w:sz w:val="21"/>
          <w:szCs w:val="21"/>
        </w:rPr>
      </w:pPr>
      <w:r>
        <w:rPr>
          <w:rFonts w:hint="eastAsia" w:ascii="Arial" w:hAnsi="Arial" w:cs="Arial" w:eastAsiaTheme="minorEastAsia"/>
          <w:color w:val="FF0000"/>
          <w:kern w:val="24"/>
          <w:sz w:val="21"/>
          <w:szCs w:val="21"/>
        </w:rPr>
        <w:t>C</w:t>
      </w:r>
      <w:r>
        <w:rPr>
          <w:rFonts w:ascii="Arial" w:hAnsi="Arial" w:cs="Arial" w:eastAsiaTheme="minorEastAsia"/>
          <w:color w:val="FF0000"/>
          <w:kern w:val="24"/>
          <w:sz w:val="21"/>
          <w:szCs w:val="21"/>
        </w:rPr>
        <w:t>ut</w:t>
      </w:r>
      <w:r>
        <w:rPr>
          <w:rFonts w:hint="eastAsia" w:ascii="Arial" w:hAnsi="Arial" w:cs="Arial" w:eastAsiaTheme="minorEastAsia"/>
          <w:color w:val="FF0000"/>
          <w:kern w:val="24"/>
          <w:sz w:val="21"/>
          <w:szCs w:val="21"/>
        </w:rPr>
        <w:t xml:space="preserve"> </w:t>
      </w:r>
      <w:r>
        <w:rPr>
          <w:rFonts w:ascii="Arial" w:hAnsi="Arial" w:cs="Arial" w:eastAsiaTheme="minorEastAsia"/>
          <w:color w:val="FF0000"/>
          <w:kern w:val="24"/>
          <w:sz w:val="21"/>
          <w:szCs w:val="21"/>
        </w:rPr>
        <w:t xml:space="preserve">off </w:t>
      </w:r>
      <w:r>
        <w:rPr>
          <w:rFonts w:hint="eastAsia" w:ascii="Arial" w:hAnsi="Arial" w:cs="Arial" w:eastAsiaTheme="minorEastAsia"/>
          <w:color w:val="FF0000"/>
          <w:kern w:val="24"/>
          <w:sz w:val="21"/>
          <w:szCs w:val="21"/>
        </w:rPr>
        <w:t xml:space="preserve"> </w:t>
      </w:r>
      <w:r>
        <w:rPr>
          <w:rFonts w:ascii="Arial" w:hAnsi="Arial" w:cs="Arial" w:eastAsiaTheme="minorEastAsia"/>
          <w:color w:val="FF0000"/>
          <w:kern w:val="24"/>
          <w:sz w:val="21"/>
          <w:szCs w:val="21"/>
        </w:rPr>
        <w:t>value</w:t>
      </w:r>
      <w:r>
        <w:rPr>
          <w:rFonts w:hint="eastAsia" w:ascii="Arial" w:hAnsi="Arial" w:cs="Arial" w:eastAsiaTheme="minorEastAsia"/>
          <w:color w:val="FF0000"/>
          <w:kern w:val="24"/>
          <w:sz w:val="21"/>
          <w:szCs w:val="21"/>
        </w:rPr>
        <w:t>=</w:t>
      </w:r>
      <w:r>
        <w:rPr>
          <w:rFonts w:ascii="Arial" w:hAnsi="Arial" w:cs="Arial" w:eastAsiaTheme="minorEastAsia"/>
          <w:color w:val="FF0000"/>
          <w:kern w:val="24"/>
          <w:sz w:val="21"/>
          <w:szCs w:val="21"/>
        </w:rPr>
        <w:t>OD</w:t>
      </w:r>
      <w:r>
        <w:rPr>
          <w:rFonts w:hint="eastAsia" w:ascii="Arial" w:hAnsi="Arial" w:cs="Arial" w:eastAsiaTheme="minorEastAsia"/>
          <w:color w:val="FF0000"/>
          <w:kern w:val="24"/>
          <w:sz w:val="21"/>
          <w:szCs w:val="21"/>
          <w:vertAlign w:val="subscript"/>
        </w:rPr>
        <w:t>(Negative Control)</w:t>
      </w:r>
      <w:r>
        <w:rPr>
          <w:rFonts w:hint="eastAsia" w:ascii="Arial" w:hAnsi="Arial" w:cs="Arial" w:eastAsiaTheme="minorEastAsia"/>
          <w:color w:val="FF0000"/>
          <w:kern w:val="24"/>
          <w:sz w:val="21"/>
          <w:szCs w:val="21"/>
        </w:rPr>
        <w:t xml:space="preserve"> + 0.15</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r>
        <w:rPr>
          <w:rFonts w:ascii="Arial" w:hAnsi="Arial" w:cs="Arial" w:eastAsiaTheme="minorEastAsia"/>
          <w:b/>
          <w:bCs/>
          <w:color w:val="000000"/>
          <w:kern w:val="24"/>
          <w:sz w:val="21"/>
          <w:szCs w:val="21"/>
        </w:rPr>
        <w:t xml:space="preserve">Negative </w:t>
      </w:r>
      <w:r>
        <w:rPr>
          <w:rFonts w:hint="eastAsia" w:ascii="Arial" w:hAnsi="Arial" w:cs="Arial" w:eastAsiaTheme="minorEastAsia"/>
          <w:b/>
          <w:bCs/>
          <w:color w:val="000000"/>
          <w:kern w:val="24"/>
          <w:sz w:val="21"/>
          <w:szCs w:val="21"/>
        </w:rPr>
        <w:t>R</w:t>
      </w:r>
      <w:r>
        <w:rPr>
          <w:rFonts w:ascii="Arial" w:hAnsi="Arial" w:cs="Arial" w:eastAsiaTheme="minorEastAsia"/>
          <w:b/>
          <w:bCs/>
          <w:color w:val="000000"/>
          <w:kern w:val="24"/>
          <w:sz w:val="21"/>
          <w:szCs w:val="21"/>
        </w:rPr>
        <w:t>esult</w:t>
      </w:r>
      <w:r>
        <w:rPr>
          <w:rFonts w:hint="eastAsia" w:ascii="Arial" w:hAnsi="Arial" w:cs="Arial" w:eastAsiaTheme="minorEastAsia"/>
          <w:b/>
          <w:bCs/>
          <w:color w:val="000000"/>
          <w:kern w:val="24"/>
          <w:sz w:val="21"/>
          <w:szCs w:val="21"/>
        </w:rPr>
        <w:t xml:space="preserve"> : </w:t>
      </w:r>
      <w:r>
        <w:rPr>
          <w:rFonts w:ascii="Arial" w:hAnsi="Arial" w:cs="Arial" w:eastAsiaTheme="minorEastAsia"/>
          <w:color w:val="000000"/>
          <w:kern w:val="24"/>
          <w:sz w:val="21"/>
          <w:szCs w:val="21"/>
        </w:rPr>
        <w:t>OD</w:t>
      </w:r>
      <w:r>
        <w:rPr>
          <w:rFonts w:hint="eastAsia" w:ascii="Arial" w:hAnsi="Arial" w:cs="Arial" w:eastAsiaTheme="minorEastAsia"/>
          <w:color w:val="000000"/>
          <w:kern w:val="24"/>
          <w:sz w:val="21"/>
          <w:szCs w:val="21"/>
          <w:vertAlign w:val="subscript"/>
        </w:rPr>
        <w:t>(</w:t>
      </w:r>
      <w:r>
        <w:rPr>
          <w:rFonts w:ascii="Arial" w:hAnsi="Arial" w:cs="Arial" w:eastAsiaTheme="minorEastAsia"/>
          <w:color w:val="000000"/>
          <w:kern w:val="24"/>
          <w:sz w:val="21"/>
          <w:szCs w:val="21"/>
          <w:vertAlign w:val="subscript"/>
        </w:rPr>
        <w:t>sample</w:t>
      </w:r>
      <w:r>
        <w:rPr>
          <w:rFonts w:hint="eastAsia" w:ascii="Arial" w:hAnsi="Arial" w:cs="Arial" w:eastAsiaTheme="minorEastAsia"/>
          <w:color w:val="000000"/>
          <w:kern w:val="24"/>
          <w:sz w:val="21"/>
          <w:szCs w:val="21"/>
          <w:vertAlign w:val="subscript"/>
        </w:rPr>
        <w:t>)</w:t>
      </w:r>
      <w:r>
        <w:rPr>
          <w:rFonts w:hint="eastAsia" w:ascii="Arial" w:hAnsi="Arial" w:cs="Arial" w:eastAsiaTheme="minorEastAsia"/>
          <w:color w:val="000000"/>
          <w:kern w:val="24"/>
          <w:sz w:val="21"/>
          <w:szCs w:val="21"/>
        </w:rPr>
        <w:t>＜</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C</w:t>
      </w:r>
      <w:r>
        <w:rPr>
          <w:rFonts w:ascii="Arial" w:hAnsi="Arial" w:cs="Arial" w:eastAsiaTheme="minorEastAsia"/>
          <w:color w:val="000000"/>
          <w:kern w:val="24"/>
          <w:sz w:val="21"/>
          <w:szCs w:val="21"/>
        </w:rPr>
        <w:t xml:space="preserve">utoff </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value</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r>
        <w:rPr>
          <w:rFonts w:ascii="Arial" w:hAnsi="Arial" w:cs="Arial" w:eastAsiaTheme="minorEastAsia"/>
          <w:b/>
          <w:bCs/>
          <w:color w:val="000000"/>
          <w:kern w:val="24"/>
          <w:sz w:val="21"/>
          <w:szCs w:val="21"/>
        </w:rPr>
        <w:t>Positive</w:t>
      </w:r>
      <w:r>
        <w:rPr>
          <w:rFonts w:hint="eastAsia" w:ascii="Arial" w:hAnsi="Arial" w:cs="Arial" w:eastAsiaTheme="minorEastAsia"/>
          <w:b/>
          <w:bCs/>
          <w:color w:val="000000"/>
          <w:kern w:val="24"/>
          <w:sz w:val="21"/>
          <w:szCs w:val="21"/>
        </w:rPr>
        <w:t xml:space="preserve"> R</w:t>
      </w:r>
      <w:r>
        <w:rPr>
          <w:rFonts w:ascii="Arial" w:hAnsi="Arial" w:cs="Arial" w:eastAsiaTheme="minorEastAsia"/>
          <w:b/>
          <w:bCs/>
          <w:color w:val="000000"/>
          <w:kern w:val="24"/>
          <w:sz w:val="21"/>
          <w:szCs w:val="21"/>
        </w:rPr>
        <w:t>esult</w:t>
      </w:r>
      <w:r>
        <w:rPr>
          <w:rFonts w:hint="eastAsia" w:ascii="Arial" w:hAnsi="Arial" w:cs="Arial" w:eastAsiaTheme="minorEastAsia"/>
          <w:b/>
          <w:bCs/>
          <w:color w:val="000000"/>
          <w:kern w:val="24"/>
          <w:sz w:val="21"/>
          <w:szCs w:val="21"/>
        </w:rPr>
        <w:t xml:space="preserve"> : </w:t>
      </w:r>
      <w:r>
        <w:rPr>
          <w:rFonts w:ascii="Arial" w:hAnsi="Arial" w:cs="Arial" w:eastAsiaTheme="minorEastAsia"/>
          <w:color w:val="000000"/>
          <w:kern w:val="24"/>
          <w:sz w:val="21"/>
          <w:szCs w:val="21"/>
        </w:rPr>
        <w:t>OD</w:t>
      </w:r>
      <w:r>
        <w:rPr>
          <w:rFonts w:hint="eastAsia" w:ascii="Arial" w:hAnsi="Arial" w:cs="Arial" w:eastAsiaTheme="minorEastAsia"/>
          <w:color w:val="000000"/>
          <w:kern w:val="24"/>
          <w:sz w:val="21"/>
          <w:szCs w:val="21"/>
          <w:vertAlign w:val="subscript"/>
        </w:rPr>
        <w:t>(</w:t>
      </w:r>
      <w:r>
        <w:rPr>
          <w:rFonts w:ascii="Arial" w:hAnsi="Arial" w:cs="Arial" w:eastAsiaTheme="minorEastAsia"/>
          <w:color w:val="000000"/>
          <w:kern w:val="24"/>
          <w:sz w:val="21"/>
          <w:szCs w:val="21"/>
          <w:vertAlign w:val="subscript"/>
        </w:rPr>
        <w:t>sample</w:t>
      </w:r>
      <w:r>
        <w:rPr>
          <w:rFonts w:hint="eastAsia" w:ascii="Arial" w:hAnsi="Arial" w:cs="Arial" w:eastAsiaTheme="minorEastAsia"/>
          <w:color w:val="000000"/>
          <w:kern w:val="24"/>
          <w:sz w:val="21"/>
          <w:szCs w:val="21"/>
          <w:vertAlign w:val="subscript"/>
        </w:rPr>
        <w:t>)</w:t>
      </w:r>
      <w:r>
        <w:rPr>
          <w:rFonts w:hint="eastAsia" w:ascii="Arial" w:hAnsi="Arial" w:cs="Arial" w:eastAsiaTheme="minorEastAsia"/>
          <w:color w:val="000000"/>
          <w:kern w:val="24"/>
          <w:sz w:val="21"/>
          <w:szCs w:val="21"/>
        </w:rPr>
        <w:t>≥</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C</w:t>
      </w:r>
      <w:r>
        <w:rPr>
          <w:rFonts w:ascii="Arial" w:hAnsi="Arial" w:cs="Arial" w:eastAsiaTheme="minorEastAsia"/>
          <w:color w:val="000000"/>
          <w:kern w:val="24"/>
          <w:sz w:val="21"/>
          <w:szCs w:val="21"/>
        </w:rPr>
        <w:t xml:space="preserve">utoff </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value</w:t>
      </w:r>
    </w:p>
    <w:p>
      <w:pPr>
        <w:pStyle w:val="6"/>
        <w:spacing w:before="0" w:beforeAutospacing="0" w:after="0" w:afterAutospacing="0" w:line="360" w:lineRule="auto"/>
        <w:rPr>
          <w:rFonts w:ascii="Arial" w:hAnsi="Arial" w:cs="Arial" w:eastAsiaTheme="minorEastAsia"/>
          <w:b/>
          <w:bCs/>
          <w:color w:val="2A89DD"/>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r>
        <w:rPr>
          <w:rFonts w:hint="eastAsia" w:ascii="Arial" w:hAnsi="Arial" w:cs="Arial" w:eastAsiaTheme="minorEastAsia"/>
          <w:b/>
          <w:bCs/>
          <w:color w:val="2A89DD"/>
          <w:kern w:val="24"/>
          <w:u w:val="single"/>
        </w:rPr>
        <w:t>Declaration</w:t>
      </w:r>
    </w:p>
    <w:p>
      <w:pPr>
        <w:pStyle w:val="6"/>
        <w:numPr>
          <w:ilvl w:val="0"/>
          <w:numId w:val="7"/>
        </w:numPr>
        <w:tabs>
          <w:tab w:val="left" w:pos="420"/>
        </w:tabs>
        <w:spacing w:before="0" w:beforeAutospacing="0" w:after="0" w:afterAutospacing="0" w:line="360" w:lineRule="auto"/>
        <w:jc w:val="distribute"/>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Limited by current conditions and scientific technology, we can't conduct comprehensive</w:t>
      </w:r>
    </w:p>
    <w:p>
      <w:pPr>
        <w:pStyle w:val="6"/>
        <w:tabs>
          <w:tab w:val="left" w:pos="420"/>
        </w:tabs>
        <w:spacing w:before="0" w:beforeAutospacing="0" w:after="0" w:afterAutospacing="0" w:line="360" w:lineRule="auto"/>
        <w:ind w:firstLine="105" w:firstLineChars="50"/>
        <w:jc w:val="distribute"/>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identification and analysis on all the raw material provided. So there might be some </w:t>
      </w:r>
    </w:p>
    <w:p>
      <w:pPr>
        <w:pStyle w:val="6"/>
        <w:tabs>
          <w:tab w:val="left" w:pos="420"/>
        </w:tabs>
        <w:spacing w:before="0" w:beforeAutospacing="0" w:after="0" w:afterAutospacing="0" w:line="360" w:lineRule="auto"/>
        <w:ind w:firstLine="279" w:firstLineChars="133"/>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qualitative and technical risks for users using the kit.</w:t>
      </w:r>
    </w:p>
    <w:p>
      <w:pPr>
        <w:pStyle w:val="6"/>
        <w:numPr>
          <w:ilvl w:val="0"/>
          <w:numId w:val="7"/>
        </w:numPr>
        <w:tabs>
          <w:tab w:val="left" w:pos="420"/>
        </w:tabs>
        <w:spacing w:before="0" w:beforeAutospacing="0" w:after="0" w:afterAutospacing="0" w:line="360" w:lineRule="auto"/>
        <w:jc w:val="distribute"/>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Do not mix or substitute reagents from one kit to another. Use only the reagents </w:t>
      </w:r>
      <w:r>
        <w:rPr>
          <w:rFonts w:ascii="Arial" w:hAnsi="Arial" w:cs="Arial" w:eastAsiaTheme="minorEastAsia"/>
          <w:color w:val="000000"/>
          <w:kern w:val="24"/>
          <w:sz w:val="21"/>
          <w:szCs w:val="21"/>
        </w:rPr>
        <w:t xml:space="preserve"> </w:t>
      </w:r>
    </w:p>
    <w:p>
      <w:pPr>
        <w:pStyle w:val="6"/>
        <w:tabs>
          <w:tab w:val="left" w:pos="420"/>
        </w:tabs>
        <w:spacing w:before="0" w:beforeAutospacing="0" w:after="0" w:afterAutospacing="0" w:line="360" w:lineRule="auto"/>
        <w:ind w:firstLine="298" w:firstLineChars="142"/>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supplied by us, please ask for our advice if  you use  any other reagents. </w:t>
      </w:r>
      <w:r>
        <w:rPr>
          <w:rFonts w:hint="eastAsia" w:ascii="Arial" w:hAnsi="Arial" w:cs="Arial" w:eastAsiaTheme="minorEastAsia"/>
          <w:color w:val="000000"/>
          <w:kern w:val="24"/>
          <w:sz w:val="21"/>
          <w:szCs w:val="21"/>
        </w:rPr>
        <w:tab/>
      </w:r>
    </w:p>
    <w:p>
      <w:pPr>
        <w:pStyle w:val="6"/>
        <w:numPr>
          <w:ilvl w:val="0"/>
          <w:numId w:val="7"/>
        </w:numPr>
        <w:tabs>
          <w:tab w:val="left" w:pos="336"/>
        </w:tabs>
        <w:spacing w:before="0" w:beforeAutospacing="0" w:after="0" w:afterAutospacing="0" w:line="360" w:lineRule="auto"/>
        <w:ind w:left="279" w:hanging="279" w:hangingChars="133"/>
        <w:rPr>
          <w:rFonts w:ascii="Arial" w:hAnsi="Arial" w:cs="Arial" w:eastAsiaTheme="minorEastAsia"/>
          <w:color w:val="FF0000"/>
          <w:kern w:val="24"/>
          <w:sz w:val="21"/>
          <w:szCs w:val="21"/>
        </w:rPr>
      </w:pPr>
      <w:r>
        <w:rPr>
          <w:rFonts w:ascii="Arial" w:hAnsi="Arial" w:cs="Arial" w:eastAsiaTheme="minorEastAsia"/>
          <w:color w:val="000000"/>
          <w:kern w:val="24"/>
          <w:sz w:val="21"/>
          <w:szCs w:val="21"/>
        </w:rPr>
        <w:t xml:space="preserve"> </w:t>
      </w:r>
      <w:r>
        <w:rPr>
          <w:rFonts w:ascii="Arial" w:hAnsi="Arial" w:cs="Arial" w:eastAsiaTheme="minorEastAsia"/>
          <w:color w:val="FF0000"/>
          <w:kern w:val="24"/>
          <w:sz w:val="21"/>
          <w:szCs w:val="21"/>
        </w:rPr>
        <w:t>T</w:t>
      </w:r>
      <w:r>
        <w:rPr>
          <w:rFonts w:hint="eastAsia" w:ascii="Arial" w:hAnsi="Arial" w:cs="Arial" w:eastAsiaTheme="minorEastAsia"/>
          <w:color w:val="FF0000"/>
          <w:kern w:val="24"/>
          <w:sz w:val="21"/>
          <w:szCs w:val="21"/>
        </w:rPr>
        <w:t>his product</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is</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for</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research</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only, not</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for</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human or</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veterinary</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diangostic</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or</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therapeutic use !</w:t>
      </w:r>
    </w:p>
    <w:p>
      <w:pPr>
        <w:pStyle w:val="6"/>
        <w:spacing w:before="0" w:beforeAutospacing="0" w:after="0" w:afterAutospacing="0" w:line="360" w:lineRule="auto"/>
        <w:rPr>
          <w:rFonts w:ascii="Arial" w:hAnsi="Arial" w:cs="Arial" w:eastAsiaTheme="minorEastAsia"/>
          <w:b/>
          <w:bCs/>
          <w:color w:val="2A3E92"/>
          <w:kern w:val="24"/>
          <w:u w:val="single"/>
        </w:rPr>
      </w:pPr>
    </w:p>
    <w:sectPr>
      <w:headerReference r:id="rId3" w:type="default"/>
      <w:footerReference r:id="rId4" w:type="default"/>
      <w:pgSz w:w="11906" w:h="16838"/>
      <w:pgMar w:top="1247" w:right="1701" w:bottom="1021" w:left="1701" w:header="964" w:footer="113"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S PMincho">
    <w:panose1 w:val="02020600040205080304"/>
    <w:charset w:val="80"/>
    <w:family w:val="roma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380627"/>
    </w:sdtPr>
    <w:sdtContent>
      <w:sdt>
        <w:sdtPr>
          <w:id w:val="1728636285"/>
        </w:sdtPr>
        <w:sdtContent>
          <w:p>
            <w:pPr>
              <w:pStyle w:val="4"/>
              <w:jc w:val="center"/>
            </w:pPr>
            <w:r>
              <w:rPr>
                <w:color w:val="376092" w:themeColor="accent1" w:themeShade="BF"/>
              </w:rPr>
              <mc:AlternateContent>
                <mc:Choice Requires="wps">
                  <w:drawing>
                    <wp:anchor distT="0" distB="0" distL="114300" distR="114300" simplePos="0" relativeHeight="251659264" behindDoc="0" locked="0" layoutInCell="1" allowOverlap="1">
                      <wp:simplePos x="0" y="0"/>
                      <wp:positionH relativeFrom="column">
                        <wp:posOffset>2099945</wp:posOffset>
                      </wp:positionH>
                      <wp:positionV relativeFrom="paragraph">
                        <wp:posOffset>-26670</wp:posOffset>
                      </wp:positionV>
                      <wp:extent cx="1224280" cy="248920"/>
                      <wp:effectExtent l="4445" t="4445" r="9525" b="13335"/>
                      <wp:wrapNone/>
                      <wp:docPr id="9" name="上凸弯带形 9"/>
                      <wp:cNvGraphicFramePr/>
                      <a:graphic xmlns:a="http://schemas.openxmlformats.org/drawingml/2006/main">
                        <a:graphicData uri="http://schemas.microsoft.com/office/word/2010/wordprocessingShape">
                          <wps:wsp>
                            <wps:cNvSpPr/>
                            <wps:spPr>
                              <a:xfrm>
                                <a:off x="0" y="0"/>
                                <a:ext cx="1224280" cy="248920"/>
                              </a:xfrm>
                              <a:prstGeom prst="ellipseRibbon2">
                                <a:avLst/>
                              </a:prstGeom>
                              <a:noFill/>
                              <a:ln w="635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8" type="#_x0000_t108" style="position:absolute;left:0pt;margin-left:165.35pt;margin-top:-2.1pt;height:19.6pt;width:96.4pt;z-index:251659264;v-text-anchor:middle;mso-width-relative:page;mso-height-relative:page;" filled="f" stroked="t" coordsize="21600,21600" o:gfxdata="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4OUVvYAAAACQEAAA8AAAAAAAAAAQAgAAAAIgAAAGRycy9kb3ducmV2&#10;LnhtbFBLAQIUABQAAAAIAIdO4kC+kqd1bgIAAKcEAAAOAAAAAAAAAAEAIAAAACcBAABkcnMvZTJv&#10;RG9jLnhtbFBLBQYAAAAABgAGAFkBAAAHBgAAAAA=&#10;" adj="5400,16200,2700">
                      <v:fill on="f" focussize="0,0"/>
                      <v:stroke weight="0.5pt" color="#264264" joinstyle="round"/>
                      <v:imagedata o:title=""/>
                      <o:lock v:ext="edit" aspectratio="f"/>
                    </v:shape>
                  </w:pict>
                </mc:Fallback>
              </mc:AlternateContent>
            </w:r>
            <w:r>
              <w:rPr>
                <w:color w:val="376092" w:themeColor="accent1" w:themeShade="BF"/>
              </w:rPr>
              <w:t xml:space="preserve"> </w:t>
            </w:r>
            <w:r>
              <w:rPr>
                <w:b/>
                <w:bCs/>
                <w:color w:val="376092" w:themeColor="accent1" w:themeShade="BF"/>
                <w:sz w:val="24"/>
                <w:szCs w:val="24"/>
              </w:rPr>
              <w:fldChar w:fldCharType="begin"/>
            </w:r>
            <w:r>
              <w:rPr>
                <w:b/>
                <w:bCs/>
                <w:color w:val="376092" w:themeColor="accent1" w:themeShade="BF"/>
              </w:rPr>
              <w:instrText xml:space="preserve">PAGE</w:instrText>
            </w:r>
            <w:r>
              <w:rPr>
                <w:b/>
                <w:bCs/>
                <w:color w:val="376092" w:themeColor="accent1" w:themeShade="BF"/>
                <w:sz w:val="24"/>
                <w:szCs w:val="24"/>
              </w:rPr>
              <w:fldChar w:fldCharType="separate"/>
            </w:r>
            <w:r>
              <w:rPr>
                <w:b/>
                <w:bCs/>
                <w:color w:val="376092" w:themeColor="accent1" w:themeShade="BF"/>
              </w:rPr>
              <w:t>4</w:t>
            </w:r>
            <w:r>
              <w:rPr>
                <w:b/>
                <w:bCs/>
                <w:color w:val="376092" w:themeColor="accent1" w:themeShade="BF"/>
                <w:sz w:val="24"/>
                <w:szCs w:val="24"/>
              </w:rPr>
              <w:fldChar w:fldCharType="end"/>
            </w:r>
            <w:r>
              <w:rPr>
                <w:color w:val="376092" w:themeColor="accent1" w:themeShade="BF"/>
              </w:rPr>
              <w:t xml:space="preserve"> / </w:t>
            </w:r>
            <w:r>
              <w:rPr>
                <w:b/>
                <w:bCs/>
                <w:color w:val="376092" w:themeColor="accent1" w:themeShade="BF"/>
                <w:sz w:val="24"/>
                <w:szCs w:val="24"/>
              </w:rPr>
              <w:fldChar w:fldCharType="begin"/>
            </w:r>
            <w:r>
              <w:rPr>
                <w:b/>
                <w:bCs/>
                <w:color w:val="376092" w:themeColor="accent1" w:themeShade="BF"/>
              </w:rPr>
              <w:instrText xml:space="preserve">NUMPAGES</w:instrText>
            </w:r>
            <w:r>
              <w:rPr>
                <w:b/>
                <w:bCs/>
                <w:color w:val="376092" w:themeColor="accent1" w:themeShade="BF"/>
                <w:sz w:val="24"/>
                <w:szCs w:val="24"/>
              </w:rPr>
              <w:fldChar w:fldCharType="separate"/>
            </w:r>
            <w:r>
              <w:rPr>
                <w:b/>
                <w:bCs/>
                <w:color w:val="376092" w:themeColor="accent1" w:themeShade="BF"/>
              </w:rPr>
              <w:t>6</w:t>
            </w:r>
            <w:r>
              <w:rPr>
                <w:b/>
                <w:bCs/>
                <w:color w:val="376092" w:themeColor="accent1" w:themeShade="BF"/>
                <w:sz w:val="24"/>
                <w:szCs w:val="24"/>
              </w:rPr>
              <w:fldChar w:fldCharType="end"/>
            </w:r>
          </w:p>
        </w:sdtContent>
      </w:sdt>
    </w:sdtContent>
  </w:sdt>
  <w:p>
    <w:pPr>
      <w:pStyle w:val="4"/>
      <w:ind w:firstLine="360" w:firstLineChars="2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Style w:val="11"/>
      </w:rPr>
    </w:pPr>
    <w:r>
      <w:rPr>
        <w:rFonts w:hint="eastAsia"/>
        <w:color w:val="000000" w:themeColor="text1"/>
        <w14:textFill>
          <w14:solidFill>
            <w14:schemeClr w14:val="tx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EBCFEF"/>
    <w:multiLevelType w:val="singleLevel"/>
    <w:tmpl w:val="DAEBCFEF"/>
    <w:lvl w:ilvl="0" w:tentative="0">
      <w:start w:val="1"/>
      <w:numFmt w:val="decimal"/>
      <w:suff w:val="space"/>
      <w:lvlText w:val="%1."/>
      <w:lvlJc w:val="left"/>
    </w:lvl>
  </w:abstractNum>
  <w:abstractNum w:abstractNumId="1">
    <w:nsid w:val="EE819131"/>
    <w:multiLevelType w:val="singleLevel"/>
    <w:tmpl w:val="EE819131"/>
    <w:lvl w:ilvl="0" w:tentative="0">
      <w:start w:val="1"/>
      <w:numFmt w:val="decimal"/>
      <w:suff w:val="space"/>
      <w:lvlText w:val="%1."/>
      <w:lvlJc w:val="left"/>
    </w:lvl>
  </w:abstractNum>
  <w:abstractNum w:abstractNumId="2">
    <w:nsid w:val="03F0E4AB"/>
    <w:multiLevelType w:val="singleLevel"/>
    <w:tmpl w:val="03F0E4AB"/>
    <w:lvl w:ilvl="0" w:tentative="0">
      <w:start w:val="1"/>
      <w:numFmt w:val="decimal"/>
      <w:suff w:val="space"/>
      <w:lvlText w:val="%1."/>
      <w:lvlJc w:val="left"/>
    </w:lvl>
  </w:abstractNum>
  <w:abstractNum w:abstractNumId="3">
    <w:nsid w:val="0E7A070C"/>
    <w:multiLevelType w:val="singleLevel"/>
    <w:tmpl w:val="0E7A070C"/>
    <w:lvl w:ilvl="0" w:tentative="0">
      <w:start w:val="1"/>
      <w:numFmt w:val="decimal"/>
      <w:suff w:val="space"/>
      <w:lvlText w:val="%1."/>
      <w:lvlJc w:val="left"/>
    </w:lvl>
  </w:abstractNum>
  <w:abstractNum w:abstractNumId="4">
    <w:nsid w:val="1DE5AB79"/>
    <w:multiLevelType w:val="singleLevel"/>
    <w:tmpl w:val="1DE5AB79"/>
    <w:lvl w:ilvl="0" w:tentative="0">
      <w:start w:val="1"/>
      <w:numFmt w:val="decimal"/>
      <w:suff w:val="space"/>
      <w:lvlText w:val="%1."/>
      <w:lvlJc w:val="left"/>
    </w:lvl>
  </w:abstractNum>
  <w:abstractNum w:abstractNumId="5">
    <w:nsid w:val="38BEB9F3"/>
    <w:multiLevelType w:val="singleLevel"/>
    <w:tmpl w:val="38BEB9F3"/>
    <w:lvl w:ilvl="0" w:tentative="0">
      <w:start w:val="1"/>
      <w:numFmt w:val="decimal"/>
      <w:suff w:val="space"/>
      <w:lvlText w:val="%1."/>
      <w:lvlJc w:val="left"/>
    </w:lvl>
  </w:abstractNum>
  <w:abstractNum w:abstractNumId="6">
    <w:nsid w:val="68FFE08A"/>
    <w:multiLevelType w:val="singleLevel"/>
    <w:tmpl w:val="68FFE08A"/>
    <w:lvl w:ilvl="0" w:tentative="0">
      <w:start w:val="1"/>
      <w:numFmt w:val="decimal"/>
      <w:suff w:val="space"/>
      <w:lvlText w:val="%1."/>
      <w:lvlJc w:val="left"/>
    </w:lvl>
  </w:abstractNum>
  <w:num w:numId="1">
    <w:abstractNumId w:val="3"/>
  </w:num>
  <w:num w:numId="2">
    <w:abstractNumId w:val="0"/>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16CB8"/>
    <w:rsid w:val="00022241"/>
    <w:rsid w:val="00034E74"/>
    <w:rsid w:val="00040126"/>
    <w:rsid w:val="0004114E"/>
    <w:rsid w:val="000535A6"/>
    <w:rsid w:val="00073AB5"/>
    <w:rsid w:val="0009064F"/>
    <w:rsid w:val="00094E7C"/>
    <w:rsid w:val="000B41D3"/>
    <w:rsid w:val="000B7821"/>
    <w:rsid w:val="000E04AE"/>
    <w:rsid w:val="000F02CB"/>
    <w:rsid w:val="0010027F"/>
    <w:rsid w:val="00103B29"/>
    <w:rsid w:val="0011139E"/>
    <w:rsid w:val="001621A3"/>
    <w:rsid w:val="00167BC3"/>
    <w:rsid w:val="00171020"/>
    <w:rsid w:val="001843F3"/>
    <w:rsid w:val="001D193F"/>
    <w:rsid w:val="001D1C6E"/>
    <w:rsid w:val="001F7794"/>
    <w:rsid w:val="002006CC"/>
    <w:rsid w:val="00204440"/>
    <w:rsid w:val="0020698D"/>
    <w:rsid w:val="00212706"/>
    <w:rsid w:val="00240E24"/>
    <w:rsid w:val="0025058E"/>
    <w:rsid w:val="00265F68"/>
    <w:rsid w:val="00287800"/>
    <w:rsid w:val="002A05FF"/>
    <w:rsid w:val="002C45E1"/>
    <w:rsid w:val="002D6213"/>
    <w:rsid w:val="003045A7"/>
    <w:rsid w:val="00322593"/>
    <w:rsid w:val="00323B43"/>
    <w:rsid w:val="00333D52"/>
    <w:rsid w:val="0037444B"/>
    <w:rsid w:val="00384D66"/>
    <w:rsid w:val="003909B1"/>
    <w:rsid w:val="00391EEE"/>
    <w:rsid w:val="0039248D"/>
    <w:rsid w:val="003D37D8"/>
    <w:rsid w:val="004045C8"/>
    <w:rsid w:val="00415157"/>
    <w:rsid w:val="00417E77"/>
    <w:rsid w:val="00422288"/>
    <w:rsid w:val="00426133"/>
    <w:rsid w:val="00427D8C"/>
    <w:rsid w:val="00434D51"/>
    <w:rsid w:val="004358AB"/>
    <w:rsid w:val="00437548"/>
    <w:rsid w:val="004411B3"/>
    <w:rsid w:val="0045630C"/>
    <w:rsid w:val="00462830"/>
    <w:rsid w:val="00476E25"/>
    <w:rsid w:val="004A1204"/>
    <w:rsid w:val="004A4B44"/>
    <w:rsid w:val="004A66B9"/>
    <w:rsid w:val="004A6F5E"/>
    <w:rsid w:val="004B154F"/>
    <w:rsid w:val="004D4A4D"/>
    <w:rsid w:val="00536A99"/>
    <w:rsid w:val="005509D7"/>
    <w:rsid w:val="00554368"/>
    <w:rsid w:val="005602BA"/>
    <w:rsid w:val="005837BE"/>
    <w:rsid w:val="005A13EE"/>
    <w:rsid w:val="005B472B"/>
    <w:rsid w:val="005B6B18"/>
    <w:rsid w:val="005D1479"/>
    <w:rsid w:val="005F19A8"/>
    <w:rsid w:val="00613880"/>
    <w:rsid w:val="00637197"/>
    <w:rsid w:val="006513B5"/>
    <w:rsid w:val="0066407B"/>
    <w:rsid w:val="00664391"/>
    <w:rsid w:val="00683F68"/>
    <w:rsid w:val="00692C9F"/>
    <w:rsid w:val="006A5F6C"/>
    <w:rsid w:val="006B5497"/>
    <w:rsid w:val="006B5736"/>
    <w:rsid w:val="006C36E6"/>
    <w:rsid w:val="006F07F0"/>
    <w:rsid w:val="00712913"/>
    <w:rsid w:val="0073508C"/>
    <w:rsid w:val="00741181"/>
    <w:rsid w:val="00763813"/>
    <w:rsid w:val="007740E3"/>
    <w:rsid w:val="00791BDF"/>
    <w:rsid w:val="007A2FD2"/>
    <w:rsid w:val="007C2B2A"/>
    <w:rsid w:val="007F3980"/>
    <w:rsid w:val="00823D3F"/>
    <w:rsid w:val="00824CDB"/>
    <w:rsid w:val="00845385"/>
    <w:rsid w:val="0085250E"/>
    <w:rsid w:val="00852E01"/>
    <w:rsid w:val="00852F1F"/>
    <w:rsid w:val="00863694"/>
    <w:rsid w:val="00864423"/>
    <w:rsid w:val="008741EF"/>
    <w:rsid w:val="008B6A17"/>
    <w:rsid w:val="008B7726"/>
    <w:rsid w:val="008C2B62"/>
    <w:rsid w:val="008D2FDC"/>
    <w:rsid w:val="008E7421"/>
    <w:rsid w:val="009158B3"/>
    <w:rsid w:val="00931211"/>
    <w:rsid w:val="00940CFF"/>
    <w:rsid w:val="0097680F"/>
    <w:rsid w:val="0097732A"/>
    <w:rsid w:val="00984CC5"/>
    <w:rsid w:val="00990F47"/>
    <w:rsid w:val="00993C10"/>
    <w:rsid w:val="009A25A4"/>
    <w:rsid w:val="009A691D"/>
    <w:rsid w:val="009B742B"/>
    <w:rsid w:val="009C6A20"/>
    <w:rsid w:val="009F2E22"/>
    <w:rsid w:val="00A01B6B"/>
    <w:rsid w:val="00A03DE2"/>
    <w:rsid w:val="00A148CA"/>
    <w:rsid w:val="00A46220"/>
    <w:rsid w:val="00A73C29"/>
    <w:rsid w:val="00A76E70"/>
    <w:rsid w:val="00A774B2"/>
    <w:rsid w:val="00A96C83"/>
    <w:rsid w:val="00AA6FFA"/>
    <w:rsid w:val="00AB497E"/>
    <w:rsid w:val="00AE6E2A"/>
    <w:rsid w:val="00B02531"/>
    <w:rsid w:val="00B1119A"/>
    <w:rsid w:val="00B22F10"/>
    <w:rsid w:val="00B2618D"/>
    <w:rsid w:val="00B35C22"/>
    <w:rsid w:val="00B37F14"/>
    <w:rsid w:val="00B53318"/>
    <w:rsid w:val="00BB30A9"/>
    <w:rsid w:val="00C22BE6"/>
    <w:rsid w:val="00C22D40"/>
    <w:rsid w:val="00C31D3B"/>
    <w:rsid w:val="00C3396C"/>
    <w:rsid w:val="00C34616"/>
    <w:rsid w:val="00C476B9"/>
    <w:rsid w:val="00C626BE"/>
    <w:rsid w:val="00C64746"/>
    <w:rsid w:val="00C64C3F"/>
    <w:rsid w:val="00C70535"/>
    <w:rsid w:val="00C86207"/>
    <w:rsid w:val="00C97058"/>
    <w:rsid w:val="00CA0CE8"/>
    <w:rsid w:val="00CA1479"/>
    <w:rsid w:val="00CC06D5"/>
    <w:rsid w:val="00CD2396"/>
    <w:rsid w:val="00CF708E"/>
    <w:rsid w:val="00CF7FB9"/>
    <w:rsid w:val="00D12137"/>
    <w:rsid w:val="00D21C90"/>
    <w:rsid w:val="00D319E6"/>
    <w:rsid w:val="00D31D50"/>
    <w:rsid w:val="00D31EF8"/>
    <w:rsid w:val="00D5756E"/>
    <w:rsid w:val="00D7781F"/>
    <w:rsid w:val="00D90A21"/>
    <w:rsid w:val="00D9131A"/>
    <w:rsid w:val="00DB6184"/>
    <w:rsid w:val="00DD14F7"/>
    <w:rsid w:val="00DD3BF9"/>
    <w:rsid w:val="00E02C76"/>
    <w:rsid w:val="00E22C59"/>
    <w:rsid w:val="00E31CB9"/>
    <w:rsid w:val="00E42628"/>
    <w:rsid w:val="00E57CDF"/>
    <w:rsid w:val="00E61CE9"/>
    <w:rsid w:val="00E770E1"/>
    <w:rsid w:val="00E847A2"/>
    <w:rsid w:val="00EA47C5"/>
    <w:rsid w:val="00EA54B7"/>
    <w:rsid w:val="00EA69F8"/>
    <w:rsid w:val="00EE1FF0"/>
    <w:rsid w:val="00EF1EDF"/>
    <w:rsid w:val="00EF7ECF"/>
    <w:rsid w:val="00F74B35"/>
    <w:rsid w:val="00F75EDD"/>
    <w:rsid w:val="00F9175E"/>
    <w:rsid w:val="00F971D2"/>
    <w:rsid w:val="00FA266C"/>
    <w:rsid w:val="00FA531B"/>
    <w:rsid w:val="00FD15EA"/>
    <w:rsid w:val="00FE0288"/>
    <w:rsid w:val="01152DEB"/>
    <w:rsid w:val="014A40F6"/>
    <w:rsid w:val="01800F9E"/>
    <w:rsid w:val="01902B10"/>
    <w:rsid w:val="01C52F0A"/>
    <w:rsid w:val="01E13E4B"/>
    <w:rsid w:val="01F1531B"/>
    <w:rsid w:val="02047F0F"/>
    <w:rsid w:val="02283807"/>
    <w:rsid w:val="02492432"/>
    <w:rsid w:val="02577645"/>
    <w:rsid w:val="027D5501"/>
    <w:rsid w:val="0291612B"/>
    <w:rsid w:val="029D4B51"/>
    <w:rsid w:val="02AA40A5"/>
    <w:rsid w:val="02FF5A39"/>
    <w:rsid w:val="03177751"/>
    <w:rsid w:val="035E7DFC"/>
    <w:rsid w:val="0391119C"/>
    <w:rsid w:val="039A45AC"/>
    <w:rsid w:val="03BD0ABA"/>
    <w:rsid w:val="03E40E79"/>
    <w:rsid w:val="03EC52C0"/>
    <w:rsid w:val="041F2E0D"/>
    <w:rsid w:val="04B14857"/>
    <w:rsid w:val="04F17DDC"/>
    <w:rsid w:val="053214E5"/>
    <w:rsid w:val="053F7B8D"/>
    <w:rsid w:val="05441522"/>
    <w:rsid w:val="058B3F21"/>
    <w:rsid w:val="059B1D00"/>
    <w:rsid w:val="059D5C21"/>
    <w:rsid w:val="059F35D5"/>
    <w:rsid w:val="05C361B9"/>
    <w:rsid w:val="05D16282"/>
    <w:rsid w:val="060B56A3"/>
    <w:rsid w:val="06170504"/>
    <w:rsid w:val="062664E5"/>
    <w:rsid w:val="064B3AE2"/>
    <w:rsid w:val="065109AA"/>
    <w:rsid w:val="065E27BD"/>
    <w:rsid w:val="06782B23"/>
    <w:rsid w:val="06D50C92"/>
    <w:rsid w:val="072347AC"/>
    <w:rsid w:val="07513321"/>
    <w:rsid w:val="0765397C"/>
    <w:rsid w:val="076D1B8C"/>
    <w:rsid w:val="078A23B5"/>
    <w:rsid w:val="07953EF3"/>
    <w:rsid w:val="07A245E7"/>
    <w:rsid w:val="07F75D20"/>
    <w:rsid w:val="082E3868"/>
    <w:rsid w:val="0840395F"/>
    <w:rsid w:val="084562CF"/>
    <w:rsid w:val="08667010"/>
    <w:rsid w:val="087D41ED"/>
    <w:rsid w:val="08A71D81"/>
    <w:rsid w:val="08C9254E"/>
    <w:rsid w:val="090A7BFE"/>
    <w:rsid w:val="095C58B3"/>
    <w:rsid w:val="0974246B"/>
    <w:rsid w:val="098F7365"/>
    <w:rsid w:val="09DE605C"/>
    <w:rsid w:val="09F45177"/>
    <w:rsid w:val="0A502432"/>
    <w:rsid w:val="0A652778"/>
    <w:rsid w:val="0A6929CC"/>
    <w:rsid w:val="0A7F3D15"/>
    <w:rsid w:val="0A851B7F"/>
    <w:rsid w:val="0ABB4D6C"/>
    <w:rsid w:val="0AC9416C"/>
    <w:rsid w:val="0AE01DD3"/>
    <w:rsid w:val="0AFA706A"/>
    <w:rsid w:val="0B0E142E"/>
    <w:rsid w:val="0B516C30"/>
    <w:rsid w:val="0BAA235D"/>
    <w:rsid w:val="0BC27689"/>
    <w:rsid w:val="0C023295"/>
    <w:rsid w:val="0C0430E3"/>
    <w:rsid w:val="0C1114EB"/>
    <w:rsid w:val="0C1119A1"/>
    <w:rsid w:val="0C610240"/>
    <w:rsid w:val="0C6D6091"/>
    <w:rsid w:val="0C8F5618"/>
    <w:rsid w:val="0C9A4DBA"/>
    <w:rsid w:val="0CAE5C55"/>
    <w:rsid w:val="0CB12E1C"/>
    <w:rsid w:val="0CB71BB1"/>
    <w:rsid w:val="0CDC1350"/>
    <w:rsid w:val="0CE44797"/>
    <w:rsid w:val="0D01001C"/>
    <w:rsid w:val="0D203AC8"/>
    <w:rsid w:val="0D3B5257"/>
    <w:rsid w:val="0D456DE9"/>
    <w:rsid w:val="0D477A07"/>
    <w:rsid w:val="0D5D27BA"/>
    <w:rsid w:val="0D8349BD"/>
    <w:rsid w:val="0DB64C4E"/>
    <w:rsid w:val="0E0B33B0"/>
    <w:rsid w:val="0E196C57"/>
    <w:rsid w:val="0E1D45E9"/>
    <w:rsid w:val="0E3320EB"/>
    <w:rsid w:val="0E3327C2"/>
    <w:rsid w:val="0E3D7463"/>
    <w:rsid w:val="0E532C42"/>
    <w:rsid w:val="0E6F265F"/>
    <w:rsid w:val="0EAF13A1"/>
    <w:rsid w:val="0ED964B2"/>
    <w:rsid w:val="0EED3B8D"/>
    <w:rsid w:val="0F187B0F"/>
    <w:rsid w:val="0F190184"/>
    <w:rsid w:val="0F207835"/>
    <w:rsid w:val="0F517CD9"/>
    <w:rsid w:val="0F522266"/>
    <w:rsid w:val="0F747DAA"/>
    <w:rsid w:val="0FA407E7"/>
    <w:rsid w:val="107B473D"/>
    <w:rsid w:val="107F5A63"/>
    <w:rsid w:val="112A321F"/>
    <w:rsid w:val="1145397B"/>
    <w:rsid w:val="11535490"/>
    <w:rsid w:val="116760E6"/>
    <w:rsid w:val="11856BC7"/>
    <w:rsid w:val="11BE656C"/>
    <w:rsid w:val="11D51417"/>
    <w:rsid w:val="11E74A30"/>
    <w:rsid w:val="11F86EC7"/>
    <w:rsid w:val="121B0321"/>
    <w:rsid w:val="121F78C0"/>
    <w:rsid w:val="12234BA7"/>
    <w:rsid w:val="12323796"/>
    <w:rsid w:val="12356A71"/>
    <w:rsid w:val="128268B5"/>
    <w:rsid w:val="12925405"/>
    <w:rsid w:val="12AD4949"/>
    <w:rsid w:val="12B1676D"/>
    <w:rsid w:val="12C6681E"/>
    <w:rsid w:val="12F645DE"/>
    <w:rsid w:val="13174435"/>
    <w:rsid w:val="13443490"/>
    <w:rsid w:val="13986E3E"/>
    <w:rsid w:val="13B05C62"/>
    <w:rsid w:val="13F4380D"/>
    <w:rsid w:val="14367980"/>
    <w:rsid w:val="14446FF0"/>
    <w:rsid w:val="14682C6E"/>
    <w:rsid w:val="14683579"/>
    <w:rsid w:val="14881C87"/>
    <w:rsid w:val="14B057E6"/>
    <w:rsid w:val="14FD6224"/>
    <w:rsid w:val="150F749E"/>
    <w:rsid w:val="152F5479"/>
    <w:rsid w:val="15407620"/>
    <w:rsid w:val="154318AA"/>
    <w:rsid w:val="155175DE"/>
    <w:rsid w:val="15BF49B1"/>
    <w:rsid w:val="16011E77"/>
    <w:rsid w:val="1603553A"/>
    <w:rsid w:val="160A7B29"/>
    <w:rsid w:val="1634712B"/>
    <w:rsid w:val="164813AD"/>
    <w:rsid w:val="169B34E6"/>
    <w:rsid w:val="16A23361"/>
    <w:rsid w:val="16E005AF"/>
    <w:rsid w:val="16F27383"/>
    <w:rsid w:val="17000236"/>
    <w:rsid w:val="17046351"/>
    <w:rsid w:val="170779E2"/>
    <w:rsid w:val="17092AE2"/>
    <w:rsid w:val="175C4994"/>
    <w:rsid w:val="175C4F24"/>
    <w:rsid w:val="17742172"/>
    <w:rsid w:val="1782293F"/>
    <w:rsid w:val="17900286"/>
    <w:rsid w:val="179A26B4"/>
    <w:rsid w:val="17BD4E12"/>
    <w:rsid w:val="17C83BAD"/>
    <w:rsid w:val="17F430C8"/>
    <w:rsid w:val="182A4898"/>
    <w:rsid w:val="184C3A87"/>
    <w:rsid w:val="18AD4AF8"/>
    <w:rsid w:val="18F90471"/>
    <w:rsid w:val="1908214D"/>
    <w:rsid w:val="191E014D"/>
    <w:rsid w:val="191E16C6"/>
    <w:rsid w:val="19696C44"/>
    <w:rsid w:val="197B70C4"/>
    <w:rsid w:val="19AC0EB9"/>
    <w:rsid w:val="19C31D64"/>
    <w:rsid w:val="19DC4070"/>
    <w:rsid w:val="19FF5B61"/>
    <w:rsid w:val="1AB063D2"/>
    <w:rsid w:val="1AB60FA6"/>
    <w:rsid w:val="1AF20A9F"/>
    <w:rsid w:val="1B0B51C7"/>
    <w:rsid w:val="1B1004CC"/>
    <w:rsid w:val="1B271483"/>
    <w:rsid w:val="1B6C7247"/>
    <w:rsid w:val="1BC6178D"/>
    <w:rsid w:val="1BCF17EA"/>
    <w:rsid w:val="1BDA7679"/>
    <w:rsid w:val="1BE804CC"/>
    <w:rsid w:val="1C226810"/>
    <w:rsid w:val="1C316C5F"/>
    <w:rsid w:val="1C3B2EF1"/>
    <w:rsid w:val="1C503E12"/>
    <w:rsid w:val="1C5510DE"/>
    <w:rsid w:val="1C5A0291"/>
    <w:rsid w:val="1CC052E9"/>
    <w:rsid w:val="1CD119BE"/>
    <w:rsid w:val="1CF73F75"/>
    <w:rsid w:val="1CF76499"/>
    <w:rsid w:val="1D43272B"/>
    <w:rsid w:val="1D4C7809"/>
    <w:rsid w:val="1D4F4951"/>
    <w:rsid w:val="1DCE25CB"/>
    <w:rsid w:val="1DD301A0"/>
    <w:rsid w:val="1DD4298E"/>
    <w:rsid w:val="1E436358"/>
    <w:rsid w:val="1E495B38"/>
    <w:rsid w:val="1E4F207C"/>
    <w:rsid w:val="1E660164"/>
    <w:rsid w:val="1E692643"/>
    <w:rsid w:val="1E7A3870"/>
    <w:rsid w:val="1EAE665C"/>
    <w:rsid w:val="1EB62D65"/>
    <w:rsid w:val="1EC60015"/>
    <w:rsid w:val="1ED0362F"/>
    <w:rsid w:val="1ED07109"/>
    <w:rsid w:val="1EDB7B4E"/>
    <w:rsid w:val="1EE07C9A"/>
    <w:rsid w:val="1F087F79"/>
    <w:rsid w:val="1F79448C"/>
    <w:rsid w:val="1F917711"/>
    <w:rsid w:val="1FB94113"/>
    <w:rsid w:val="1FF635C0"/>
    <w:rsid w:val="201A05EF"/>
    <w:rsid w:val="20204864"/>
    <w:rsid w:val="2067154D"/>
    <w:rsid w:val="208051AB"/>
    <w:rsid w:val="20A93D55"/>
    <w:rsid w:val="20B84976"/>
    <w:rsid w:val="20CD78DC"/>
    <w:rsid w:val="20DD0139"/>
    <w:rsid w:val="215B4A9B"/>
    <w:rsid w:val="217851E8"/>
    <w:rsid w:val="217F4317"/>
    <w:rsid w:val="21A76D98"/>
    <w:rsid w:val="21ED7EA4"/>
    <w:rsid w:val="22032713"/>
    <w:rsid w:val="22050B45"/>
    <w:rsid w:val="22305471"/>
    <w:rsid w:val="223830DB"/>
    <w:rsid w:val="22C46362"/>
    <w:rsid w:val="22E600DD"/>
    <w:rsid w:val="22FA2E9A"/>
    <w:rsid w:val="2321608E"/>
    <w:rsid w:val="23341E5A"/>
    <w:rsid w:val="233A39A1"/>
    <w:rsid w:val="233B786C"/>
    <w:rsid w:val="240055F7"/>
    <w:rsid w:val="24B2507F"/>
    <w:rsid w:val="24C54162"/>
    <w:rsid w:val="24DD77E3"/>
    <w:rsid w:val="25103670"/>
    <w:rsid w:val="254C67A6"/>
    <w:rsid w:val="256B2E21"/>
    <w:rsid w:val="257A1BA1"/>
    <w:rsid w:val="25930A01"/>
    <w:rsid w:val="259750C2"/>
    <w:rsid w:val="25D857AA"/>
    <w:rsid w:val="25E36BAF"/>
    <w:rsid w:val="25EA4101"/>
    <w:rsid w:val="26131077"/>
    <w:rsid w:val="261D543B"/>
    <w:rsid w:val="262474F6"/>
    <w:rsid w:val="26352740"/>
    <w:rsid w:val="26634474"/>
    <w:rsid w:val="26695AD0"/>
    <w:rsid w:val="2674465C"/>
    <w:rsid w:val="26BE4D25"/>
    <w:rsid w:val="26D9281A"/>
    <w:rsid w:val="273E154D"/>
    <w:rsid w:val="27427535"/>
    <w:rsid w:val="2745702E"/>
    <w:rsid w:val="276F73B3"/>
    <w:rsid w:val="27C53254"/>
    <w:rsid w:val="27E66C06"/>
    <w:rsid w:val="2826525F"/>
    <w:rsid w:val="283A4B9D"/>
    <w:rsid w:val="28D12DD8"/>
    <w:rsid w:val="290A716A"/>
    <w:rsid w:val="292E015C"/>
    <w:rsid w:val="293F2D90"/>
    <w:rsid w:val="29484B47"/>
    <w:rsid w:val="29736A29"/>
    <w:rsid w:val="29C82347"/>
    <w:rsid w:val="29DE777F"/>
    <w:rsid w:val="29E261F0"/>
    <w:rsid w:val="29E91482"/>
    <w:rsid w:val="2A0664CB"/>
    <w:rsid w:val="2A6B24F3"/>
    <w:rsid w:val="2AC22941"/>
    <w:rsid w:val="2AC7510E"/>
    <w:rsid w:val="2AD8172D"/>
    <w:rsid w:val="2AE32303"/>
    <w:rsid w:val="2AF714E7"/>
    <w:rsid w:val="2AFB68E1"/>
    <w:rsid w:val="2B0633BD"/>
    <w:rsid w:val="2B50657A"/>
    <w:rsid w:val="2B9F2990"/>
    <w:rsid w:val="2BCC51FB"/>
    <w:rsid w:val="2C1D7081"/>
    <w:rsid w:val="2C3530C4"/>
    <w:rsid w:val="2C4F47D1"/>
    <w:rsid w:val="2C6A4131"/>
    <w:rsid w:val="2C722CCF"/>
    <w:rsid w:val="2C7C543E"/>
    <w:rsid w:val="2C936A76"/>
    <w:rsid w:val="2CAB3207"/>
    <w:rsid w:val="2CC432F6"/>
    <w:rsid w:val="2CD15BF4"/>
    <w:rsid w:val="2D0B2D05"/>
    <w:rsid w:val="2D2B2D1C"/>
    <w:rsid w:val="2D2C01C6"/>
    <w:rsid w:val="2D586CD3"/>
    <w:rsid w:val="2D7271D1"/>
    <w:rsid w:val="2D937A27"/>
    <w:rsid w:val="2DBD0743"/>
    <w:rsid w:val="2DC47967"/>
    <w:rsid w:val="2DE823A8"/>
    <w:rsid w:val="2DF55422"/>
    <w:rsid w:val="2E9F12EB"/>
    <w:rsid w:val="2EA427AE"/>
    <w:rsid w:val="2EA56D95"/>
    <w:rsid w:val="2F863D21"/>
    <w:rsid w:val="2F875642"/>
    <w:rsid w:val="2FCF6060"/>
    <w:rsid w:val="306B0771"/>
    <w:rsid w:val="307B5515"/>
    <w:rsid w:val="307D1A10"/>
    <w:rsid w:val="309A1A46"/>
    <w:rsid w:val="31094AB9"/>
    <w:rsid w:val="310C5254"/>
    <w:rsid w:val="318054B5"/>
    <w:rsid w:val="31A25C8C"/>
    <w:rsid w:val="31A74327"/>
    <w:rsid w:val="31BA280D"/>
    <w:rsid w:val="31F065D5"/>
    <w:rsid w:val="31F57A8F"/>
    <w:rsid w:val="31FA5183"/>
    <w:rsid w:val="323A582E"/>
    <w:rsid w:val="323C6328"/>
    <w:rsid w:val="32960DE3"/>
    <w:rsid w:val="32A06848"/>
    <w:rsid w:val="32A46386"/>
    <w:rsid w:val="32BB7C57"/>
    <w:rsid w:val="32CA0D3E"/>
    <w:rsid w:val="32D9017D"/>
    <w:rsid w:val="32FF396A"/>
    <w:rsid w:val="33165E28"/>
    <w:rsid w:val="332F3FF4"/>
    <w:rsid w:val="3374557A"/>
    <w:rsid w:val="339F4962"/>
    <w:rsid w:val="33F90052"/>
    <w:rsid w:val="34112929"/>
    <w:rsid w:val="34163F0A"/>
    <w:rsid w:val="344237E2"/>
    <w:rsid w:val="349A325F"/>
    <w:rsid w:val="34A85913"/>
    <w:rsid w:val="34C61A59"/>
    <w:rsid w:val="34DC30F3"/>
    <w:rsid w:val="34E93D2A"/>
    <w:rsid w:val="35023425"/>
    <w:rsid w:val="3533728E"/>
    <w:rsid w:val="3585342F"/>
    <w:rsid w:val="359B0B5E"/>
    <w:rsid w:val="35AF0B4D"/>
    <w:rsid w:val="35B95593"/>
    <w:rsid w:val="35BB4795"/>
    <w:rsid w:val="35C75797"/>
    <w:rsid w:val="35D07288"/>
    <w:rsid w:val="35FE3337"/>
    <w:rsid w:val="3639271D"/>
    <w:rsid w:val="365E71C4"/>
    <w:rsid w:val="36906D3F"/>
    <w:rsid w:val="36AB49D3"/>
    <w:rsid w:val="37003749"/>
    <w:rsid w:val="37394CC2"/>
    <w:rsid w:val="376B209B"/>
    <w:rsid w:val="37787672"/>
    <w:rsid w:val="37DA1678"/>
    <w:rsid w:val="38056AA0"/>
    <w:rsid w:val="38940176"/>
    <w:rsid w:val="389F333E"/>
    <w:rsid w:val="38BF0E3D"/>
    <w:rsid w:val="38D136B2"/>
    <w:rsid w:val="38F97780"/>
    <w:rsid w:val="392E299F"/>
    <w:rsid w:val="3945480E"/>
    <w:rsid w:val="397B1DEE"/>
    <w:rsid w:val="39C77A11"/>
    <w:rsid w:val="39DE438F"/>
    <w:rsid w:val="3A1F1DD0"/>
    <w:rsid w:val="3A4F5356"/>
    <w:rsid w:val="3A6D1236"/>
    <w:rsid w:val="3A8536FA"/>
    <w:rsid w:val="3A956005"/>
    <w:rsid w:val="3AA04A0D"/>
    <w:rsid w:val="3AC37125"/>
    <w:rsid w:val="3AC8125B"/>
    <w:rsid w:val="3AE75476"/>
    <w:rsid w:val="3B0C2C60"/>
    <w:rsid w:val="3B270C9D"/>
    <w:rsid w:val="3B3178D3"/>
    <w:rsid w:val="3B4D0D56"/>
    <w:rsid w:val="3B5775CD"/>
    <w:rsid w:val="3B605DE8"/>
    <w:rsid w:val="3B792EF7"/>
    <w:rsid w:val="3BCE1604"/>
    <w:rsid w:val="3BDC7D53"/>
    <w:rsid w:val="3BDD1DAD"/>
    <w:rsid w:val="3C0C13F0"/>
    <w:rsid w:val="3C0C3188"/>
    <w:rsid w:val="3C210B53"/>
    <w:rsid w:val="3C5B2AE3"/>
    <w:rsid w:val="3C5F796B"/>
    <w:rsid w:val="3C8D5149"/>
    <w:rsid w:val="3C8F15CD"/>
    <w:rsid w:val="3CA03B69"/>
    <w:rsid w:val="3CA72AF8"/>
    <w:rsid w:val="3D171FD5"/>
    <w:rsid w:val="3D581EE1"/>
    <w:rsid w:val="3D9267F8"/>
    <w:rsid w:val="3D9F6B6D"/>
    <w:rsid w:val="3DF53BD6"/>
    <w:rsid w:val="3E324617"/>
    <w:rsid w:val="3E686ADF"/>
    <w:rsid w:val="3E757294"/>
    <w:rsid w:val="3E857EB2"/>
    <w:rsid w:val="3EE164B4"/>
    <w:rsid w:val="3EF505DA"/>
    <w:rsid w:val="3F0D4427"/>
    <w:rsid w:val="3F103CEF"/>
    <w:rsid w:val="3F214E7D"/>
    <w:rsid w:val="3F770A36"/>
    <w:rsid w:val="3F7D18FD"/>
    <w:rsid w:val="3F883600"/>
    <w:rsid w:val="3F9B7082"/>
    <w:rsid w:val="3F9F0114"/>
    <w:rsid w:val="3FE33FB1"/>
    <w:rsid w:val="3FFB710C"/>
    <w:rsid w:val="40185062"/>
    <w:rsid w:val="40187307"/>
    <w:rsid w:val="403C0CE3"/>
    <w:rsid w:val="404C00E3"/>
    <w:rsid w:val="405746B1"/>
    <w:rsid w:val="40813883"/>
    <w:rsid w:val="40822259"/>
    <w:rsid w:val="40D85761"/>
    <w:rsid w:val="40DA0F4A"/>
    <w:rsid w:val="40FF18F6"/>
    <w:rsid w:val="4157372C"/>
    <w:rsid w:val="41707D83"/>
    <w:rsid w:val="41831251"/>
    <w:rsid w:val="4189665D"/>
    <w:rsid w:val="418F0055"/>
    <w:rsid w:val="41914CFC"/>
    <w:rsid w:val="41940632"/>
    <w:rsid w:val="41B35E8D"/>
    <w:rsid w:val="41B55E22"/>
    <w:rsid w:val="41BC61F5"/>
    <w:rsid w:val="41CC32FA"/>
    <w:rsid w:val="4221246B"/>
    <w:rsid w:val="42615E6D"/>
    <w:rsid w:val="426677F0"/>
    <w:rsid w:val="429725DE"/>
    <w:rsid w:val="42DC0F56"/>
    <w:rsid w:val="42F8342F"/>
    <w:rsid w:val="434748EC"/>
    <w:rsid w:val="437E1AF0"/>
    <w:rsid w:val="438C090F"/>
    <w:rsid w:val="43A70508"/>
    <w:rsid w:val="43B1200D"/>
    <w:rsid w:val="442C4834"/>
    <w:rsid w:val="444750DC"/>
    <w:rsid w:val="4474033A"/>
    <w:rsid w:val="44BD4432"/>
    <w:rsid w:val="44FA122E"/>
    <w:rsid w:val="450937A4"/>
    <w:rsid w:val="452107BC"/>
    <w:rsid w:val="45A5501B"/>
    <w:rsid w:val="45C03C74"/>
    <w:rsid w:val="45D301B3"/>
    <w:rsid w:val="45EE23F2"/>
    <w:rsid w:val="46534ED9"/>
    <w:rsid w:val="465F1C14"/>
    <w:rsid w:val="46820D7F"/>
    <w:rsid w:val="46B8460D"/>
    <w:rsid w:val="46CC6E06"/>
    <w:rsid w:val="46D02B46"/>
    <w:rsid w:val="46D3377D"/>
    <w:rsid w:val="46E61068"/>
    <w:rsid w:val="46FB4F6E"/>
    <w:rsid w:val="473A5EF1"/>
    <w:rsid w:val="474536E5"/>
    <w:rsid w:val="47567C35"/>
    <w:rsid w:val="47673ED1"/>
    <w:rsid w:val="47AA0327"/>
    <w:rsid w:val="47CF201A"/>
    <w:rsid w:val="47F0381C"/>
    <w:rsid w:val="480B631C"/>
    <w:rsid w:val="4820023E"/>
    <w:rsid w:val="484E3055"/>
    <w:rsid w:val="489A4AAC"/>
    <w:rsid w:val="489E17E2"/>
    <w:rsid w:val="48BC77CD"/>
    <w:rsid w:val="490A3652"/>
    <w:rsid w:val="49134FB4"/>
    <w:rsid w:val="49477637"/>
    <w:rsid w:val="496F3C37"/>
    <w:rsid w:val="49703FFC"/>
    <w:rsid w:val="497E5760"/>
    <w:rsid w:val="49861501"/>
    <w:rsid w:val="49CA0F95"/>
    <w:rsid w:val="49D43455"/>
    <w:rsid w:val="49F62422"/>
    <w:rsid w:val="4A0740F0"/>
    <w:rsid w:val="4A44523C"/>
    <w:rsid w:val="4A4F6B78"/>
    <w:rsid w:val="4A52177E"/>
    <w:rsid w:val="4A5A5B3D"/>
    <w:rsid w:val="4A60305D"/>
    <w:rsid w:val="4A834DAE"/>
    <w:rsid w:val="4A84672D"/>
    <w:rsid w:val="4A91276C"/>
    <w:rsid w:val="4A964E09"/>
    <w:rsid w:val="4A9A0238"/>
    <w:rsid w:val="4AD10C3A"/>
    <w:rsid w:val="4AD647EC"/>
    <w:rsid w:val="4ADC7503"/>
    <w:rsid w:val="4AE434CE"/>
    <w:rsid w:val="4B082044"/>
    <w:rsid w:val="4B446D3A"/>
    <w:rsid w:val="4B5667BC"/>
    <w:rsid w:val="4BED2ED0"/>
    <w:rsid w:val="4C073A00"/>
    <w:rsid w:val="4C384472"/>
    <w:rsid w:val="4C6B1BE5"/>
    <w:rsid w:val="4CB91E52"/>
    <w:rsid w:val="4CF501DE"/>
    <w:rsid w:val="4D3A1F21"/>
    <w:rsid w:val="4D616FF9"/>
    <w:rsid w:val="4DBD05CC"/>
    <w:rsid w:val="4DCC5415"/>
    <w:rsid w:val="4E0330A6"/>
    <w:rsid w:val="4E2235D6"/>
    <w:rsid w:val="4E307E44"/>
    <w:rsid w:val="4E6C2313"/>
    <w:rsid w:val="4E6E0E7D"/>
    <w:rsid w:val="4E8511ED"/>
    <w:rsid w:val="4E861DF2"/>
    <w:rsid w:val="4EB356C1"/>
    <w:rsid w:val="4EB82BD7"/>
    <w:rsid w:val="4EC90FA2"/>
    <w:rsid w:val="4F442210"/>
    <w:rsid w:val="4F65700C"/>
    <w:rsid w:val="4F7621B2"/>
    <w:rsid w:val="4F7B4353"/>
    <w:rsid w:val="4F800FF3"/>
    <w:rsid w:val="4FB038D3"/>
    <w:rsid w:val="4FDD79A4"/>
    <w:rsid w:val="4FE3211D"/>
    <w:rsid w:val="4FFB2E73"/>
    <w:rsid w:val="50050500"/>
    <w:rsid w:val="50303C44"/>
    <w:rsid w:val="5073580A"/>
    <w:rsid w:val="50A6202E"/>
    <w:rsid w:val="50A8245D"/>
    <w:rsid w:val="50C43EDC"/>
    <w:rsid w:val="5166225F"/>
    <w:rsid w:val="517A28FB"/>
    <w:rsid w:val="51AB0C03"/>
    <w:rsid w:val="51BD5F9E"/>
    <w:rsid w:val="51EF44E9"/>
    <w:rsid w:val="51FD6E6F"/>
    <w:rsid w:val="52162E94"/>
    <w:rsid w:val="52221894"/>
    <w:rsid w:val="52266E95"/>
    <w:rsid w:val="523867FC"/>
    <w:rsid w:val="526F1730"/>
    <w:rsid w:val="527030EA"/>
    <w:rsid w:val="527F0E8A"/>
    <w:rsid w:val="528817A8"/>
    <w:rsid w:val="52A21340"/>
    <w:rsid w:val="52A52F6D"/>
    <w:rsid w:val="52A94C59"/>
    <w:rsid w:val="52AB6689"/>
    <w:rsid w:val="53117C11"/>
    <w:rsid w:val="531C679C"/>
    <w:rsid w:val="5323606A"/>
    <w:rsid w:val="534E6005"/>
    <w:rsid w:val="537D5662"/>
    <w:rsid w:val="53810261"/>
    <w:rsid w:val="5383730E"/>
    <w:rsid w:val="539E0804"/>
    <w:rsid w:val="53BC65D5"/>
    <w:rsid w:val="53C13761"/>
    <w:rsid w:val="53CC3E7E"/>
    <w:rsid w:val="547D7263"/>
    <w:rsid w:val="54BA3303"/>
    <w:rsid w:val="54EB4C86"/>
    <w:rsid w:val="54FE485A"/>
    <w:rsid w:val="55133C6B"/>
    <w:rsid w:val="557E453C"/>
    <w:rsid w:val="55C037FD"/>
    <w:rsid w:val="55C67C7D"/>
    <w:rsid w:val="55CA6D47"/>
    <w:rsid w:val="55CD4E77"/>
    <w:rsid w:val="55D660A4"/>
    <w:rsid w:val="55F60E14"/>
    <w:rsid w:val="5617684B"/>
    <w:rsid w:val="562555DC"/>
    <w:rsid w:val="56290479"/>
    <w:rsid w:val="562C274C"/>
    <w:rsid w:val="562C56E6"/>
    <w:rsid w:val="56543420"/>
    <w:rsid w:val="56793556"/>
    <w:rsid w:val="567D3984"/>
    <w:rsid w:val="568F661C"/>
    <w:rsid w:val="56A90C21"/>
    <w:rsid w:val="56AE162B"/>
    <w:rsid w:val="56C34082"/>
    <w:rsid w:val="56E34195"/>
    <w:rsid w:val="56ED58E9"/>
    <w:rsid w:val="572A3B82"/>
    <w:rsid w:val="573F2E76"/>
    <w:rsid w:val="57547DF6"/>
    <w:rsid w:val="578338C8"/>
    <w:rsid w:val="57AA28AA"/>
    <w:rsid w:val="57E05256"/>
    <w:rsid w:val="580505FF"/>
    <w:rsid w:val="581009BF"/>
    <w:rsid w:val="58102695"/>
    <w:rsid w:val="589A454C"/>
    <w:rsid w:val="58B668FA"/>
    <w:rsid w:val="59030356"/>
    <w:rsid w:val="59087D1B"/>
    <w:rsid w:val="59261B0E"/>
    <w:rsid w:val="592D0883"/>
    <w:rsid w:val="5932221F"/>
    <w:rsid w:val="593E2C57"/>
    <w:rsid w:val="59595381"/>
    <w:rsid w:val="596411E4"/>
    <w:rsid w:val="59691808"/>
    <w:rsid w:val="5986587F"/>
    <w:rsid w:val="59D570C0"/>
    <w:rsid w:val="5A0A3141"/>
    <w:rsid w:val="5A2E55E5"/>
    <w:rsid w:val="5A326E62"/>
    <w:rsid w:val="5A760281"/>
    <w:rsid w:val="5A8B673F"/>
    <w:rsid w:val="5A9602BA"/>
    <w:rsid w:val="5AC354B7"/>
    <w:rsid w:val="5AC81CA4"/>
    <w:rsid w:val="5AEE725A"/>
    <w:rsid w:val="5B116A9F"/>
    <w:rsid w:val="5B1B37B4"/>
    <w:rsid w:val="5B5A6293"/>
    <w:rsid w:val="5B61570B"/>
    <w:rsid w:val="5BE105C8"/>
    <w:rsid w:val="5C0502AC"/>
    <w:rsid w:val="5C1056F7"/>
    <w:rsid w:val="5C15351F"/>
    <w:rsid w:val="5C1663A1"/>
    <w:rsid w:val="5C2D4944"/>
    <w:rsid w:val="5C7B1672"/>
    <w:rsid w:val="5CD30B1D"/>
    <w:rsid w:val="5CD877F4"/>
    <w:rsid w:val="5D556BE8"/>
    <w:rsid w:val="5D671498"/>
    <w:rsid w:val="5D84736B"/>
    <w:rsid w:val="5D94732F"/>
    <w:rsid w:val="5D9B0BA6"/>
    <w:rsid w:val="5DCF51F0"/>
    <w:rsid w:val="5E301995"/>
    <w:rsid w:val="5E4A2697"/>
    <w:rsid w:val="5E553234"/>
    <w:rsid w:val="5EBD0F85"/>
    <w:rsid w:val="5EBF04C7"/>
    <w:rsid w:val="5EEA2949"/>
    <w:rsid w:val="5EEF45A2"/>
    <w:rsid w:val="5EF47063"/>
    <w:rsid w:val="5F0212E6"/>
    <w:rsid w:val="5F37577D"/>
    <w:rsid w:val="5F4E439C"/>
    <w:rsid w:val="5F5116ED"/>
    <w:rsid w:val="5F540242"/>
    <w:rsid w:val="5F562152"/>
    <w:rsid w:val="5F744A3F"/>
    <w:rsid w:val="5F84046A"/>
    <w:rsid w:val="5F885C54"/>
    <w:rsid w:val="5F8D0A49"/>
    <w:rsid w:val="5F9B00B8"/>
    <w:rsid w:val="5FA60673"/>
    <w:rsid w:val="5FC33EDB"/>
    <w:rsid w:val="60051903"/>
    <w:rsid w:val="6010254C"/>
    <w:rsid w:val="6011171D"/>
    <w:rsid w:val="60181D1D"/>
    <w:rsid w:val="60237B5D"/>
    <w:rsid w:val="60241105"/>
    <w:rsid w:val="61024AB9"/>
    <w:rsid w:val="61190BC4"/>
    <w:rsid w:val="616520C0"/>
    <w:rsid w:val="616D482D"/>
    <w:rsid w:val="619A57DF"/>
    <w:rsid w:val="61C6508A"/>
    <w:rsid w:val="61EE62A2"/>
    <w:rsid w:val="62075FEF"/>
    <w:rsid w:val="620F74F1"/>
    <w:rsid w:val="62291891"/>
    <w:rsid w:val="62343E4A"/>
    <w:rsid w:val="62581B04"/>
    <w:rsid w:val="6258346B"/>
    <w:rsid w:val="627501D8"/>
    <w:rsid w:val="628C4D79"/>
    <w:rsid w:val="6291211F"/>
    <w:rsid w:val="62961C7D"/>
    <w:rsid w:val="6298324E"/>
    <w:rsid w:val="63027A14"/>
    <w:rsid w:val="630F51DF"/>
    <w:rsid w:val="633B0270"/>
    <w:rsid w:val="6341500B"/>
    <w:rsid w:val="637145CC"/>
    <w:rsid w:val="63D94C58"/>
    <w:rsid w:val="63EA7BD7"/>
    <w:rsid w:val="63FD3AB9"/>
    <w:rsid w:val="64215A46"/>
    <w:rsid w:val="642A6A68"/>
    <w:rsid w:val="642F4EE7"/>
    <w:rsid w:val="644871B5"/>
    <w:rsid w:val="6475543F"/>
    <w:rsid w:val="649243BA"/>
    <w:rsid w:val="64932F5A"/>
    <w:rsid w:val="64A32768"/>
    <w:rsid w:val="64CE55CE"/>
    <w:rsid w:val="651A7CBA"/>
    <w:rsid w:val="65340F30"/>
    <w:rsid w:val="657C79E2"/>
    <w:rsid w:val="6593352D"/>
    <w:rsid w:val="65A44923"/>
    <w:rsid w:val="65C6282E"/>
    <w:rsid w:val="65D2555F"/>
    <w:rsid w:val="65DC2E80"/>
    <w:rsid w:val="660C703B"/>
    <w:rsid w:val="666239B0"/>
    <w:rsid w:val="667E7ADE"/>
    <w:rsid w:val="6696772B"/>
    <w:rsid w:val="66E33F66"/>
    <w:rsid w:val="66E76B37"/>
    <w:rsid w:val="66E91F34"/>
    <w:rsid w:val="66ED6BCC"/>
    <w:rsid w:val="67032EF1"/>
    <w:rsid w:val="671B08A1"/>
    <w:rsid w:val="673B7AF3"/>
    <w:rsid w:val="677F5703"/>
    <w:rsid w:val="678B5F0F"/>
    <w:rsid w:val="679C6052"/>
    <w:rsid w:val="679E1D56"/>
    <w:rsid w:val="67BA60B1"/>
    <w:rsid w:val="67FE3291"/>
    <w:rsid w:val="68923319"/>
    <w:rsid w:val="68CE1795"/>
    <w:rsid w:val="697D4AED"/>
    <w:rsid w:val="69902D87"/>
    <w:rsid w:val="69AE1567"/>
    <w:rsid w:val="69B33CDC"/>
    <w:rsid w:val="6A102A2D"/>
    <w:rsid w:val="6A335872"/>
    <w:rsid w:val="6A573D16"/>
    <w:rsid w:val="6A6C561E"/>
    <w:rsid w:val="6ACB02DF"/>
    <w:rsid w:val="6AE76623"/>
    <w:rsid w:val="6B1B2DAA"/>
    <w:rsid w:val="6B383417"/>
    <w:rsid w:val="6B4C0113"/>
    <w:rsid w:val="6B6019DE"/>
    <w:rsid w:val="6BD3005F"/>
    <w:rsid w:val="6C172BD2"/>
    <w:rsid w:val="6C5701E6"/>
    <w:rsid w:val="6C5F2ABF"/>
    <w:rsid w:val="6CD26D33"/>
    <w:rsid w:val="6D1070A1"/>
    <w:rsid w:val="6D2B0D87"/>
    <w:rsid w:val="6D4238EB"/>
    <w:rsid w:val="6D4C764C"/>
    <w:rsid w:val="6D68558D"/>
    <w:rsid w:val="6D7B2927"/>
    <w:rsid w:val="6D902A95"/>
    <w:rsid w:val="6D9E7F87"/>
    <w:rsid w:val="6D9F4370"/>
    <w:rsid w:val="6DA212E4"/>
    <w:rsid w:val="6DE8496B"/>
    <w:rsid w:val="6DEB128E"/>
    <w:rsid w:val="6E355EBC"/>
    <w:rsid w:val="6E3A38A8"/>
    <w:rsid w:val="6E4A7A81"/>
    <w:rsid w:val="6E627F1B"/>
    <w:rsid w:val="6E771CBA"/>
    <w:rsid w:val="6E7C0EFD"/>
    <w:rsid w:val="6E7F740E"/>
    <w:rsid w:val="6E9E6D1F"/>
    <w:rsid w:val="6ED22464"/>
    <w:rsid w:val="6EE714BC"/>
    <w:rsid w:val="6F2A1297"/>
    <w:rsid w:val="6F373448"/>
    <w:rsid w:val="6F4B1B50"/>
    <w:rsid w:val="6F924182"/>
    <w:rsid w:val="70190510"/>
    <w:rsid w:val="702144FE"/>
    <w:rsid w:val="70784F2A"/>
    <w:rsid w:val="707A3109"/>
    <w:rsid w:val="709864D8"/>
    <w:rsid w:val="70AE7A91"/>
    <w:rsid w:val="70BD010C"/>
    <w:rsid w:val="70E87DE9"/>
    <w:rsid w:val="711B4474"/>
    <w:rsid w:val="71262033"/>
    <w:rsid w:val="716B4FA3"/>
    <w:rsid w:val="71FD4B8F"/>
    <w:rsid w:val="71FF7FF8"/>
    <w:rsid w:val="72233641"/>
    <w:rsid w:val="723A1E00"/>
    <w:rsid w:val="7256622D"/>
    <w:rsid w:val="725D5FAA"/>
    <w:rsid w:val="725F7FCD"/>
    <w:rsid w:val="72864876"/>
    <w:rsid w:val="728F6D49"/>
    <w:rsid w:val="72923E3A"/>
    <w:rsid w:val="72B2095D"/>
    <w:rsid w:val="72CC0377"/>
    <w:rsid w:val="72D97741"/>
    <w:rsid w:val="735B38C2"/>
    <w:rsid w:val="736229BF"/>
    <w:rsid w:val="73777FA3"/>
    <w:rsid w:val="738215CC"/>
    <w:rsid w:val="73AE7391"/>
    <w:rsid w:val="73F5612C"/>
    <w:rsid w:val="745F3534"/>
    <w:rsid w:val="7464066C"/>
    <w:rsid w:val="74CD19C7"/>
    <w:rsid w:val="74ED4C94"/>
    <w:rsid w:val="75193420"/>
    <w:rsid w:val="7530091B"/>
    <w:rsid w:val="75C241FB"/>
    <w:rsid w:val="75D60E4F"/>
    <w:rsid w:val="75F127CD"/>
    <w:rsid w:val="76343323"/>
    <w:rsid w:val="76473F9F"/>
    <w:rsid w:val="76556CD4"/>
    <w:rsid w:val="765D71E9"/>
    <w:rsid w:val="76642727"/>
    <w:rsid w:val="768A0893"/>
    <w:rsid w:val="768A12CA"/>
    <w:rsid w:val="769F58E9"/>
    <w:rsid w:val="76A255DD"/>
    <w:rsid w:val="76C76A53"/>
    <w:rsid w:val="77066F6C"/>
    <w:rsid w:val="770F22BB"/>
    <w:rsid w:val="772233B5"/>
    <w:rsid w:val="7762556C"/>
    <w:rsid w:val="77632CC0"/>
    <w:rsid w:val="77672F35"/>
    <w:rsid w:val="777206E3"/>
    <w:rsid w:val="77AC56C3"/>
    <w:rsid w:val="77AC7F6B"/>
    <w:rsid w:val="77B643A4"/>
    <w:rsid w:val="77BD308C"/>
    <w:rsid w:val="77DD5CF0"/>
    <w:rsid w:val="77E11F4E"/>
    <w:rsid w:val="782C288C"/>
    <w:rsid w:val="785B6BF2"/>
    <w:rsid w:val="789867D7"/>
    <w:rsid w:val="789E5256"/>
    <w:rsid w:val="79047BA4"/>
    <w:rsid w:val="79273165"/>
    <w:rsid w:val="79373CB5"/>
    <w:rsid w:val="79734F58"/>
    <w:rsid w:val="797A3999"/>
    <w:rsid w:val="79961D66"/>
    <w:rsid w:val="79E66531"/>
    <w:rsid w:val="7A2C4FA5"/>
    <w:rsid w:val="7A486265"/>
    <w:rsid w:val="7A4E18F3"/>
    <w:rsid w:val="7A696115"/>
    <w:rsid w:val="7A7610DB"/>
    <w:rsid w:val="7A762A52"/>
    <w:rsid w:val="7A9A297B"/>
    <w:rsid w:val="7AEE1623"/>
    <w:rsid w:val="7B7A229A"/>
    <w:rsid w:val="7B84031A"/>
    <w:rsid w:val="7BB10850"/>
    <w:rsid w:val="7BBF36CF"/>
    <w:rsid w:val="7BE21FCD"/>
    <w:rsid w:val="7BF234F0"/>
    <w:rsid w:val="7C0C5FC4"/>
    <w:rsid w:val="7C157EA3"/>
    <w:rsid w:val="7C345857"/>
    <w:rsid w:val="7C3D0257"/>
    <w:rsid w:val="7C3F42AA"/>
    <w:rsid w:val="7C5C6EC6"/>
    <w:rsid w:val="7C835BBE"/>
    <w:rsid w:val="7CBD4614"/>
    <w:rsid w:val="7CE31BF9"/>
    <w:rsid w:val="7D0B15A4"/>
    <w:rsid w:val="7D704866"/>
    <w:rsid w:val="7D732965"/>
    <w:rsid w:val="7DA336A0"/>
    <w:rsid w:val="7DC94B78"/>
    <w:rsid w:val="7DD773D9"/>
    <w:rsid w:val="7DF432E7"/>
    <w:rsid w:val="7E190CCE"/>
    <w:rsid w:val="7E33686D"/>
    <w:rsid w:val="7E3816DD"/>
    <w:rsid w:val="7E5E4287"/>
    <w:rsid w:val="7E7E1A9F"/>
    <w:rsid w:val="7E826A3B"/>
    <w:rsid w:val="7E944AA3"/>
    <w:rsid w:val="7E9E30A9"/>
    <w:rsid w:val="7EAF733E"/>
    <w:rsid w:val="7EC74A80"/>
    <w:rsid w:val="7EEB4566"/>
    <w:rsid w:val="7EF21A6C"/>
    <w:rsid w:val="7F22320B"/>
    <w:rsid w:val="7F2655B7"/>
    <w:rsid w:val="7F290526"/>
    <w:rsid w:val="7F4A36B3"/>
    <w:rsid w:val="7F7113EA"/>
    <w:rsid w:val="7F864446"/>
    <w:rsid w:val="7FB77FBE"/>
    <w:rsid w:val="7FC63CBA"/>
    <w:rsid w:val="7FDA6E7E"/>
    <w:rsid w:val="7FF76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4"/>
    <w:basedOn w:val="1"/>
    <w:next w:val="1"/>
    <w:semiHidden/>
    <w:unhideWhenUsed/>
    <w:qFormat/>
    <w:uiPriority w:val="9"/>
    <w:pPr>
      <w:spacing w:beforeAutospacing="1" w:after="0" w:afterAutospacing="1"/>
      <w:outlineLvl w:val="3"/>
    </w:pPr>
    <w:rPr>
      <w:rFonts w:hint="eastAsia" w:ascii="宋体" w:hAnsi="宋体" w:eastAsia="宋体" w:cs="Times New Roman"/>
      <w:b/>
      <w:sz w:val="24"/>
      <w:szCs w:val="2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21"/>
    <w:semiHidden/>
    <w:unhideWhenUsed/>
    <w:qFormat/>
    <w:uiPriority w:val="99"/>
    <w:pPr>
      <w:spacing w:after="0"/>
    </w:pPr>
    <w:rPr>
      <w:sz w:val="18"/>
      <w:szCs w:val="18"/>
    </w:rPr>
  </w:style>
  <w:style w:type="paragraph" w:styleId="4">
    <w:name w:val="footer"/>
    <w:basedOn w:val="1"/>
    <w:link w:val="13"/>
    <w:unhideWhenUsed/>
    <w:qFormat/>
    <w:uiPriority w:val="99"/>
    <w:pPr>
      <w:tabs>
        <w:tab w:val="center" w:pos="4153"/>
        <w:tab w:val="right" w:pos="8306"/>
      </w:tabs>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qFormat/>
    <w:uiPriority w:val="99"/>
    <w:rPr>
      <w:rFonts w:ascii="Tahoma" w:hAnsi="Tahoma"/>
      <w:sz w:val="18"/>
      <w:szCs w:val="18"/>
    </w:rPr>
  </w:style>
  <w:style w:type="character" w:customStyle="1" w:styleId="13">
    <w:name w:val="页脚 Char"/>
    <w:basedOn w:val="9"/>
    <w:link w:val="4"/>
    <w:qFormat/>
    <w:uiPriority w:val="99"/>
    <w:rPr>
      <w:rFonts w:ascii="Tahoma" w:hAnsi="Tahoma"/>
      <w:sz w:val="18"/>
      <w:szCs w:val="18"/>
    </w:rPr>
  </w:style>
  <w:style w:type="character" w:styleId="14">
    <w:name w:val="Placeholder Text"/>
    <w:basedOn w:val="9"/>
    <w:semiHidden/>
    <w:qFormat/>
    <w:uiPriority w:val="99"/>
    <w:rPr>
      <w:color w:val="808080"/>
    </w:rPr>
  </w:style>
  <w:style w:type="paragraph" w:styleId="15">
    <w:name w:val="List Paragraph"/>
    <w:basedOn w:val="1"/>
    <w:qFormat/>
    <w:uiPriority w:val="34"/>
    <w:pPr>
      <w:ind w:firstLine="420" w:firstLineChars="200"/>
    </w:pPr>
  </w:style>
  <w:style w:type="table" w:customStyle="1" w:styleId="16">
    <w:name w:val="网格表 4 - 着色 11"/>
    <w:basedOn w:val="7"/>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7">
    <w:name w:val="网格表 2 - 着色 11"/>
    <w:basedOn w:val="7"/>
    <w:qFormat/>
    <w:uiPriority w:val="47"/>
    <w:tblPr>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CellMar>
        <w:top w:w="0" w:type="dxa"/>
        <w:left w:w="108" w:type="dxa"/>
        <w:bottom w:w="0" w:type="dxa"/>
        <w:right w:w="108" w:type="dxa"/>
      </w:tblCellMar>
    </w:tblPr>
    <w:tblStylePr w:type="firstRow">
      <w:rPr>
        <w:b/>
        <w:bCs/>
      </w:rPr>
      <w:tcPr>
        <w:tcBorders>
          <w:top w:val="nil"/>
          <w:bottom w:val="single" w:color="95B3D7" w:themeColor="accent1" w:themeTint="99" w:sz="12" w:space="0"/>
          <w:insideH w:val="nil"/>
          <w:insideV w:val="nil"/>
        </w:tcBorders>
        <w:shd w:val="clear" w:color="auto" w:fill="FFFFFF" w:themeFill="background1"/>
      </w:tcPr>
    </w:tblStylePr>
    <w:tblStylePr w:type="lastRow">
      <w:rPr>
        <w:b/>
        <w:bCs/>
      </w:r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8">
    <w:name w:val="网格表 6 彩色 - 着色 11"/>
    <w:basedOn w:val="7"/>
    <w:qFormat/>
    <w:uiPriority w:val="51"/>
    <w:rPr>
      <w:color w:val="376092" w:themeColor="accent1" w:themeShade="BF"/>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9">
    <w:name w:val="清单表 4 - 着色 11"/>
    <w:basedOn w:val="7"/>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20">
    <w:name w:val="网格表 1 浅色 - 着色 11"/>
    <w:basedOn w:val="7"/>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character" w:customStyle="1" w:styleId="21">
    <w:name w:val="批注框文本 Char"/>
    <w:basedOn w:val="9"/>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verPageProperties xmlns="http://schemas.microsoft.com/office/2006/coverPageProps">
  <PublishDate>Instruction manual</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6</Pages>
  <Words>2072</Words>
  <Characters>9893</Characters>
  <Lines>87</Lines>
  <Paragraphs>24</Paragraphs>
  <TotalTime>22</TotalTime>
  <ScaleCrop>false</ScaleCrop>
  <LinksUpToDate>false</LinksUpToDate>
  <CharactersWithSpaces>11981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2012-12-31T16:56:00Z</dcterms:created>
  <dc:creator>Administrator</dc:creator>
  <cp:lastModifiedBy>Administrator</cp:lastModifiedBy>
  <cp:lastPrinted>2018-09-06T05:20:00Z</cp:lastPrinted>
  <dcterms:modified xsi:type="dcterms:W3CDTF">2020-05-11T08:52:35Z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